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A3EAB6" w14:textId="5A8283AC" w:rsidR="00156EBD" w:rsidRPr="00156EBD" w:rsidRDefault="00B81B6F" w:rsidP="002E7006">
      <w:pPr>
        <w:pStyle w:val="Standard"/>
        <w:spacing w:after="240" w:line="276" w:lineRule="auto"/>
        <w:ind w:left="-284"/>
        <w:jc w:val="center"/>
        <w:rPr>
          <w:rFonts w:ascii="Arial" w:hAnsi="Arial" w:cs="Arial"/>
          <w:b/>
        </w:rPr>
      </w:pPr>
      <w:bookmarkStart w:id="0" w:name="OLE_LINK1"/>
      <w:r w:rsidRPr="00156EBD">
        <w:rPr>
          <w:rFonts w:ascii="Arial" w:hAnsi="Arial" w:cs="Arial"/>
          <w:sz w:val="22"/>
          <w:szCs w:val="22"/>
        </w:rPr>
        <w:t>RDOŚ-Gd-WOC.26</w:t>
      </w:r>
      <w:r w:rsidR="003B28C1" w:rsidRPr="00156EBD">
        <w:rPr>
          <w:rFonts w:ascii="Arial" w:hAnsi="Arial" w:cs="Arial"/>
          <w:sz w:val="22"/>
          <w:szCs w:val="22"/>
        </w:rPr>
        <w:t>1.13.</w:t>
      </w:r>
      <w:r w:rsidRPr="00156EBD">
        <w:rPr>
          <w:rFonts w:ascii="Arial" w:hAnsi="Arial" w:cs="Arial"/>
          <w:sz w:val="22"/>
          <w:szCs w:val="22"/>
        </w:rPr>
        <w:t>202</w:t>
      </w:r>
      <w:r w:rsidR="00C551B3" w:rsidRPr="00156EBD">
        <w:rPr>
          <w:rFonts w:ascii="Arial" w:hAnsi="Arial" w:cs="Arial"/>
          <w:sz w:val="22"/>
          <w:szCs w:val="22"/>
        </w:rPr>
        <w:t>5</w:t>
      </w:r>
      <w:r w:rsidRPr="00156EBD">
        <w:rPr>
          <w:rFonts w:ascii="Arial" w:hAnsi="Arial" w:cs="Arial"/>
          <w:sz w:val="22"/>
          <w:szCs w:val="22"/>
        </w:rPr>
        <w:t>.</w:t>
      </w:r>
      <w:r w:rsidR="007515E3" w:rsidRPr="00156EBD">
        <w:rPr>
          <w:rFonts w:ascii="Arial" w:hAnsi="Arial" w:cs="Arial"/>
          <w:sz w:val="22"/>
          <w:szCs w:val="22"/>
        </w:rPr>
        <w:t>MaK</w:t>
      </w:r>
      <w:r w:rsidR="003B28C1" w:rsidRPr="00156EBD">
        <w:rPr>
          <w:rFonts w:ascii="Arial" w:hAnsi="Arial" w:cs="Arial"/>
          <w:sz w:val="22"/>
          <w:szCs w:val="22"/>
        </w:rPr>
        <w:t>/AW</w:t>
      </w:r>
      <w:r w:rsidR="00156EBD" w:rsidRPr="00156EBD">
        <w:rPr>
          <w:rFonts w:ascii="Arial" w:hAnsi="Arial" w:cs="Arial"/>
          <w:sz w:val="22"/>
          <w:szCs w:val="22"/>
        </w:rPr>
        <w:t>Ł</w:t>
      </w:r>
      <w:r w:rsidRPr="00156EBD">
        <w:rPr>
          <w:rFonts w:ascii="Arial" w:hAnsi="Arial" w:cs="Arial"/>
          <w:sz w:val="22"/>
          <w:szCs w:val="22"/>
        </w:rPr>
        <w:t>.</w:t>
      </w:r>
      <w:r w:rsidR="00156EBD">
        <w:rPr>
          <w:rFonts w:ascii="Arial" w:hAnsi="Arial" w:cs="Arial"/>
          <w:sz w:val="22"/>
          <w:szCs w:val="22"/>
        </w:rPr>
        <w:t xml:space="preserve">                                                </w:t>
      </w:r>
      <w:r w:rsidR="00156EBD" w:rsidRPr="00156EBD">
        <w:rPr>
          <w:rFonts w:ascii="Arial" w:hAnsi="Arial" w:cs="Arial"/>
          <w:b/>
        </w:rPr>
        <w:t xml:space="preserve">Załącznik </w:t>
      </w:r>
      <w:r w:rsidR="00156EBD">
        <w:rPr>
          <w:rFonts w:ascii="Arial" w:hAnsi="Arial" w:cs="Arial"/>
          <w:b/>
        </w:rPr>
        <w:t>nr 1</w:t>
      </w:r>
    </w:p>
    <w:p w14:paraId="13F5FAC9" w14:textId="77777777" w:rsidR="00156EBD" w:rsidRDefault="00156EBD" w:rsidP="000811F4">
      <w:pPr>
        <w:pStyle w:val="Standard"/>
        <w:spacing w:line="276" w:lineRule="auto"/>
        <w:ind w:firstLine="708"/>
        <w:jc w:val="center"/>
        <w:rPr>
          <w:rFonts w:ascii="Arial" w:hAnsi="Arial" w:cs="Arial"/>
          <w:b/>
          <w:color w:val="00B050"/>
          <w:sz w:val="36"/>
          <w:szCs w:val="36"/>
        </w:rPr>
      </w:pPr>
    </w:p>
    <w:p w14:paraId="1EC0B927" w14:textId="6A7B36E6" w:rsidR="000811F4" w:rsidRPr="00156EBD" w:rsidRDefault="000811F4" w:rsidP="000811F4">
      <w:pPr>
        <w:pStyle w:val="Standard"/>
        <w:spacing w:line="276" w:lineRule="auto"/>
        <w:ind w:firstLine="708"/>
        <w:jc w:val="center"/>
        <w:rPr>
          <w:rFonts w:ascii="Arial" w:hAnsi="Arial" w:cs="Arial"/>
          <w:b/>
          <w:color w:val="70AD47" w:themeColor="accent6"/>
          <w:sz w:val="36"/>
          <w:szCs w:val="36"/>
        </w:rPr>
      </w:pPr>
      <w:r w:rsidRPr="00156EBD">
        <w:rPr>
          <w:rFonts w:ascii="Arial" w:hAnsi="Arial" w:cs="Arial"/>
          <w:b/>
          <w:color w:val="70AD47" w:themeColor="accent6"/>
          <w:sz w:val="36"/>
          <w:szCs w:val="36"/>
        </w:rPr>
        <w:t>OPIS PRZEDMIOTU ZAMÓWIENIA</w:t>
      </w:r>
    </w:p>
    <w:p w14:paraId="628BD8FE" w14:textId="77777777" w:rsidR="000811F4" w:rsidRPr="00156EBD" w:rsidRDefault="000811F4" w:rsidP="000811F4">
      <w:pPr>
        <w:pStyle w:val="Standard"/>
        <w:spacing w:line="276" w:lineRule="auto"/>
        <w:ind w:firstLine="708"/>
        <w:jc w:val="both"/>
        <w:rPr>
          <w:rFonts w:ascii="Arial" w:hAnsi="Arial" w:cs="Arial"/>
          <w:sz w:val="22"/>
          <w:szCs w:val="22"/>
        </w:rPr>
      </w:pPr>
    </w:p>
    <w:p w14:paraId="2A108196" w14:textId="77777777" w:rsidR="000811F4" w:rsidRPr="00156EBD" w:rsidRDefault="000811F4" w:rsidP="000811F4">
      <w:pPr>
        <w:pStyle w:val="Standard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/>
          <w:color w:val="70AD47" w:themeColor="accent6"/>
          <w:sz w:val="22"/>
          <w:szCs w:val="22"/>
        </w:rPr>
      </w:pPr>
      <w:r w:rsidRPr="00156EBD">
        <w:rPr>
          <w:rFonts w:ascii="Arial" w:hAnsi="Arial" w:cs="Arial"/>
          <w:b/>
          <w:color w:val="70AD47" w:themeColor="accent6"/>
          <w:sz w:val="22"/>
          <w:szCs w:val="22"/>
        </w:rPr>
        <w:t>Przedmiot zamówienia</w:t>
      </w:r>
    </w:p>
    <w:p w14:paraId="624E0EC7" w14:textId="7D750A25" w:rsidR="00C551B3" w:rsidRPr="00156EBD" w:rsidRDefault="00C551B3" w:rsidP="0033797A">
      <w:pPr>
        <w:pStyle w:val="Standard"/>
        <w:spacing w:line="276" w:lineRule="auto"/>
        <w:jc w:val="both"/>
        <w:rPr>
          <w:rFonts w:ascii="Arial" w:hAnsi="Arial" w:cs="Arial"/>
          <w:b/>
          <w:sz w:val="22"/>
          <w:szCs w:val="22"/>
        </w:rPr>
      </w:pPr>
      <w:bookmarkStart w:id="1" w:name="_Hlk188618226"/>
      <w:r w:rsidRPr="00156EBD">
        <w:rPr>
          <w:rFonts w:ascii="Arial" w:hAnsi="Arial" w:cs="Arial"/>
          <w:b/>
          <w:sz w:val="22"/>
          <w:szCs w:val="22"/>
        </w:rPr>
        <w:t xml:space="preserve">Utrzymanie właściwego stanu uwodnienia </w:t>
      </w:r>
      <w:r w:rsidR="00156EBD">
        <w:rPr>
          <w:rFonts w:ascii="Arial" w:hAnsi="Arial" w:cs="Arial"/>
          <w:b/>
          <w:sz w:val="22"/>
          <w:szCs w:val="22"/>
        </w:rPr>
        <w:t xml:space="preserve">w </w:t>
      </w:r>
      <w:r w:rsidRPr="00156EBD">
        <w:rPr>
          <w:rFonts w:ascii="Arial" w:hAnsi="Arial" w:cs="Arial"/>
          <w:b/>
          <w:sz w:val="22"/>
          <w:szCs w:val="22"/>
        </w:rPr>
        <w:t>rezerwa</w:t>
      </w:r>
      <w:r w:rsidR="00156EBD">
        <w:rPr>
          <w:rFonts w:ascii="Arial" w:hAnsi="Arial" w:cs="Arial"/>
          <w:b/>
          <w:sz w:val="22"/>
          <w:szCs w:val="22"/>
        </w:rPr>
        <w:t>cie</w:t>
      </w:r>
      <w:r w:rsidRPr="00156EBD">
        <w:rPr>
          <w:rFonts w:ascii="Arial" w:hAnsi="Arial" w:cs="Arial"/>
          <w:b/>
          <w:sz w:val="22"/>
          <w:szCs w:val="22"/>
        </w:rPr>
        <w:t xml:space="preserve"> przyrody „Mechowiska Sulęczyńskie” w związku z działalnością bobrów. </w:t>
      </w:r>
    </w:p>
    <w:bookmarkEnd w:id="1"/>
    <w:p w14:paraId="2549B8B9" w14:textId="77777777" w:rsidR="00D11444" w:rsidRPr="00156EBD" w:rsidRDefault="00D11444" w:rsidP="0033797A">
      <w:pPr>
        <w:pStyle w:val="Standard"/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</w:p>
    <w:p w14:paraId="18406355" w14:textId="3E169194" w:rsidR="000811F4" w:rsidRPr="00156EBD" w:rsidRDefault="00D11444" w:rsidP="0033797A">
      <w:pPr>
        <w:pStyle w:val="Standard"/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bookmarkStart w:id="2" w:name="_Hlk191552922"/>
      <w:r w:rsidRPr="00156EBD">
        <w:rPr>
          <w:rFonts w:ascii="Arial" w:hAnsi="Arial" w:cs="Arial"/>
          <w:bCs/>
          <w:sz w:val="22"/>
          <w:szCs w:val="22"/>
        </w:rPr>
        <w:t>W ramach zadania należy</w:t>
      </w:r>
      <w:r w:rsidR="000811F4" w:rsidRPr="00156EBD">
        <w:rPr>
          <w:rFonts w:ascii="Arial" w:hAnsi="Arial" w:cs="Arial"/>
          <w:bCs/>
          <w:sz w:val="22"/>
          <w:szCs w:val="22"/>
        </w:rPr>
        <w:t xml:space="preserve"> </w:t>
      </w:r>
      <w:bookmarkEnd w:id="0"/>
      <w:r w:rsidRPr="00156EBD">
        <w:rPr>
          <w:rFonts w:ascii="Arial" w:hAnsi="Arial" w:cs="Arial"/>
          <w:bCs/>
          <w:sz w:val="22"/>
          <w:szCs w:val="22"/>
        </w:rPr>
        <w:t>wykonać</w:t>
      </w:r>
      <w:r w:rsidR="00B96020" w:rsidRPr="00156EBD">
        <w:rPr>
          <w:rFonts w:ascii="Arial" w:hAnsi="Arial" w:cs="Arial"/>
          <w:bCs/>
          <w:sz w:val="22"/>
          <w:szCs w:val="22"/>
        </w:rPr>
        <w:t xml:space="preserve"> konserwację </w:t>
      </w:r>
      <w:r w:rsidR="002E1C72">
        <w:rPr>
          <w:rFonts w:ascii="Arial" w:hAnsi="Arial" w:cs="Arial"/>
          <w:bCs/>
          <w:sz w:val="22"/>
          <w:szCs w:val="22"/>
        </w:rPr>
        <w:t xml:space="preserve">rur </w:t>
      </w:r>
      <w:r w:rsidR="00B96020" w:rsidRPr="00156EBD">
        <w:rPr>
          <w:rFonts w:ascii="Arial" w:hAnsi="Arial" w:cs="Arial"/>
          <w:bCs/>
          <w:sz w:val="22"/>
          <w:szCs w:val="22"/>
        </w:rPr>
        <w:t>(</w:t>
      </w:r>
      <w:r w:rsidR="002E1C72">
        <w:rPr>
          <w:rFonts w:ascii="Arial" w:hAnsi="Arial" w:cs="Arial"/>
          <w:bCs/>
          <w:sz w:val="22"/>
          <w:szCs w:val="22"/>
        </w:rPr>
        <w:t>wycz</w:t>
      </w:r>
      <w:r w:rsidR="00B96020" w:rsidRPr="00156EBD">
        <w:rPr>
          <w:rFonts w:ascii="Arial" w:hAnsi="Arial" w:cs="Arial"/>
          <w:bCs/>
          <w:sz w:val="22"/>
          <w:szCs w:val="22"/>
        </w:rPr>
        <w:t>yszczenie rur z roślin i mułu, popraw</w:t>
      </w:r>
      <w:r w:rsidR="002E1C72">
        <w:rPr>
          <w:rFonts w:ascii="Arial" w:hAnsi="Arial" w:cs="Arial"/>
          <w:bCs/>
          <w:sz w:val="22"/>
          <w:szCs w:val="22"/>
        </w:rPr>
        <w:t>a</w:t>
      </w:r>
      <w:r w:rsidR="00B96020" w:rsidRPr="00156EBD">
        <w:rPr>
          <w:rFonts w:ascii="Arial" w:hAnsi="Arial" w:cs="Arial"/>
          <w:bCs/>
          <w:sz w:val="22"/>
          <w:szCs w:val="22"/>
        </w:rPr>
        <w:t xml:space="preserve"> mocowania </w:t>
      </w:r>
      <w:r w:rsidR="002E1C72">
        <w:rPr>
          <w:rFonts w:ascii="Arial" w:hAnsi="Arial" w:cs="Arial"/>
          <w:bCs/>
          <w:sz w:val="22"/>
          <w:szCs w:val="22"/>
        </w:rPr>
        <w:t xml:space="preserve">rur oraz </w:t>
      </w:r>
      <w:r w:rsidR="00B96020" w:rsidRPr="00156EBD">
        <w:rPr>
          <w:rFonts w:ascii="Arial" w:hAnsi="Arial" w:cs="Arial"/>
          <w:bCs/>
          <w:sz w:val="22"/>
          <w:szCs w:val="22"/>
        </w:rPr>
        <w:t xml:space="preserve">koszy, ponowne </w:t>
      </w:r>
      <w:r w:rsidR="002E1C72">
        <w:rPr>
          <w:rFonts w:ascii="Arial" w:hAnsi="Arial" w:cs="Arial"/>
          <w:bCs/>
          <w:sz w:val="22"/>
          <w:szCs w:val="22"/>
        </w:rPr>
        <w:t>za</w:t>
      </w:r>
      <w:r w:rsidR="00B96020" w:rsidRPr="00156EBD">
        <w:rPr>
          <w:rFonts w:ascii="Arial" w:hAnsi="Arial" w:cs="Arial"/>
          <w:bCs/>
          <w:sz w:val="22"/>
          <w:szCs w:val="22"/>
        </w:rPr>
        <w:t>mocowanie rur na odpowiedniej wysokości), demontaż</w:t>
      </w:r>
      <w:r w:rsidR="002E1C72">
        <w:rPr>
          <w:rFonts w:ascii="Arial" w:hAnsi="Arial" w:cs="Arial"/>
          <w:bCs/>
          <w:sz w:val="22"/>
          <w:szCs w:val="22"/>
        </w:rPr>
        <w:t xml:space="preserve"> i</w:t>
      </w:r>
      <w:r w:rsidR="00B96020" w:rsidRPr="00156EBD">
        <w:rPr>
          <w:rFonts w:ascii="Arial" w:hAnsi="Arial" w:cs="Arial"/>
          <w:bCs/>
          <w:sz w:val="22"/>
          <w:szCs w:val="22"/>
        </w:rPr>
        <w:t xml:space="preserve"> montaż rur przelewowych w tamach bobrowych zgodnie z</w:t>
      </w:r>
      <w:r w:rsidR="002E1C72">
        <w:rPr>
          <w:rFonts w:ascii="Arial" w:hAnsi="Arial" w:cs="Arial"/>
          <w:bCs/>
          <w:sz w:val="22"/>
          <w:szCs w:val="22"/>
        </w:rPr>
        <w:t>e</w:t>
      </w:r>
      <w:r w:rsidR="00B96020" w:rsidRPr="00156EBD">
        <w:rPr>
          <w:rFonts w:ascii="Arial" w:hAnsi="Arial" w:cs="Arial"/>
          <w:bCs/>
          <w:sz w:val="22"/>
          <w:szCs w:val="22"/>
        </w:rPr>
        <w:t xml:space="preserve"> szczegółowym opisem zakresu prac w pkt. 3</w:t>
      </w:r>
      <w:r w:rsidRPr="00156EBD">
        <w:rPr>
          <w:rFonts w:ascii="Arial" w:hAnsi="Arial" w:cs="Arial"/>
          <w:bCs/>
          <w:sz w:val="22"/>
          <w:szCs w:val="22"/>
        </w:rPr>
        <w:t xml:space="preserve">  </w:t>
      </w:r>
      <w:r w:rsidR="000811F4" w:rsidRPr="00156EBD">
        <w:rPr>
          <w:rFonts w:ascii="Arial" w:hAnsi="Arial" w:cs="Arial"/>
          <w:bCs/>
          <w:sz w:val="22"/>
          <w:szCs w:val="22"/>
        </w:rPr>
        <w:t xml:space="preserve">na cieku </w:t>
      </w:r>
      <w:r w:rsidR="002E1C72">
        <w:rPr>
          <w:rFonts w:ascii="Arial" w:hAnsi="Arial" w:cs="Arial"/>
          <w:bCs/>
          <w:sz w:val="22"/>
          <w:szCs w:val="22"/>
        </w:rPr>
        <w:t>przy</w:t>
      </w:r>
      <w:r w:rsidR="000811F4" w:rsidRPr="00156EBD">
        <w:rPr>
          <w:rFonts w:ascii="Arial" w:hAnsi="Arial" w:cs="Arial"/>
          <w:bCs/>
          <w:sz w:val="22"/>
          <w:szCs w:val="22"/>
        </w:rPr>
        <w:t xml:space="preserve"> zachodniej granicy rezerwatu „Mechowiska Sulęczyńskie”</w:t>
      </w:r>
      <w:r w:rsidR="00B96020" w:rsidRPr="00156EBD">
        <w:rPr>
          <w:rFonts w:ascii="Arial" w:hAnsi="Arial" w:cs="Arial"/>
          <w:bCs/>
          <w:sz w:val="22"/>
          <w:szCs w:val="22"/>
        </w:rPr>
        <w:t xml:space="preserve">, </w:t>
      </w:r>
      <w:r w:rsidR="002E1C72">
        <w:rPr>
          <w:rFonts w:ascii="Arial" w:hAnsi="Arial" w:cs="Arial"/>
          <w:bCs/>
          <w:sz w:val="22"/>
          <w:szCs w:val="22"/>
        </w:rPr>
        <w:t>na obszarze</w:t>
      </w:r>
      <w:r w:rsidR="00B96020" w:rsidRPr="00156EBD">
        <w:rPr>
          <w:rFonts w:ascii="Arial" w:hAnsi="Arial" w:cs="Arial"/>
          <w:bCs/>
          <w:sz w:val="22"/>
          <w:szCs w:val="22"/>
        </w:rPr>
        <w:t xml:space="preserve"> otulin</w:t>
      </w:r>
      <w:r w:rsidR="002E1C72">
        <w:rPr>
          <w:rFonts w:ascii="Arial" w:hAnsi="Arial" w:cs="Arial"/>
          <w:bCs/>
          <w:sz w:val="22"/>
          <w:szCs w:val="22"/>
        </w:rPr>
        <w:t>y ww. rezerwatu.</w:t>
      </w:r>
    </w:p>
    <w:bookmarkEnd w:id="2"/>
    <w:p w14:paraId="792F6A59" w14:textId="77777777" w:rsidR="000811F4" w:rsidRPr="00156EBD" w:rsidRDefault="000811F4" w:rsidP="000811F4">
      <w:pPr>
        <w:pStyle w:val="Standard"/>
        <w:spacing w:line="276" w:lineRule="auto"/>
        <w:ind w:firstLine="708"/>
        <w:jc w:val="both"/>
        <w:rPr>
          <w:rFonts w:ascii="Arial" w:hAnsi="Arial" w:cs="Arial"/>
          <w:b/>
          <w:sz w:val="22"/>
          <w:szCs w:val="22"/>
        </w:rPr>
      </w:pPr>
    </w:p>
    <w:p w14:paraId="2B0FDA8F" w14:textId="77777777" w:rsidR="000811F4" w:rsidRPr="00BF232B" w:rsidRDefault="000811F4" w:rsidP="000811F4">
      <w:pPr>
        <w:pStyle w:val="Standard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/>
          <w:color w:val="70AD47" w:themeColor="accent6"/>
          <w:sz w:val="22"/>
          <w:szCs w:val="22"/>
        </w:rPr>
      </w:pPr>
      <w:r w:rsidRPr="00BF232B">
        <w:rPr>
          <w:rFonts w:ascii="Arial" w:hAnsi="Arial" w:cs="Arial"/>
          <w:b/>
          <w:color w:val="70AD47" w:themeColor="accent6"/>
          <w:sz w:val="22"/>
          <w:szCs w:val="22"/>
        </w:rPr>
        <w:t>Położenie</w:t>
      </w:r>
    </w:p>
    <w:p w14:paraId="1A406E1A" w14:textId="77777777" w:rsidR="000811F4" w:rsidRPr="00156EBD" w:rsidRDefault="000811F4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ab/>
        <w:t>Rezerwat „Mechowiska Sulęczyńskie” położony jest w gminie Sulęczyno, w miejscowości Sulęczyno</w:t>
      </w:r>
      <w:r w:rsidR="006A0344" w:rsidRPr="00156EBD">
        <w:rPr>
          <w:rFonts w:ascii="Arial" w:hAnsi="Arial" w:cs="Arial"/>
          <w:sz w:val="22"/>
          <w:szCs w:val="22"/>
        </w:rPr>
        <w:t xml:space="preserve"> (Ryc. 1)</w:t>
      </w:r>
      <w:r w:rsidRPr="00156EBD">
        <w:rPr>
          <w:rFonts w:ascii="Arial" w:hAnsi="Arial" w:cs="Arial"/>
          <w:sz w:val="22"/>
          <w:szCs w:val="22"/>
        </w:rPr>
        <w:t>. Przedmiotem ochrony rezerwatu jest torfowisko alkaliczne. Jest to jeden z najlepiej zachowanych obiektów tego typu w Polsce, z unikatową florą mszaków i</w:t>
      </w:r>
      <w:r w:rsidR="006C0649" w:rsidRPr="00156EBD">
        <w:rPr>
          <w:rFonts w:ascii="Arial" w:hAnsi="Arial" w:cs="Arial"/>
          <w:sz w:val="22"/>
          <w:szCs w:val="22"/>
        </w:rPr>
        <w:t> </w:t>
      </w:r>
      <w:r w:rsidRPr="00156EBD">
        <w:rPr>
          <w:rFonts w:ascii="Arial" w:hAnsi="Arial" w:cs="Arial"/>
          <w:sz w:val="22"/>
          <w:szCs w:val="22"/>
        </w:rPr>
        <w:t>roślin naczyniowych.</w:t>
      </w:r>
    </w:p>
    <w:p w14:paraId="34CCA03B" w14:textId="29F0C910" w:rsidR="000811F4" w:rsidRPr="00156EBD" w:rsidRDefault="006C0649" w:rsidP="005029CC">
      <w:pPr>
        <w:pStyle w:val="Standard"/>
        <w:spacing w:line="276" w:lineRule="auto"/>
        <w:ind w:firstLine="708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 xml:space="preserve">Tamy bobrowe </w:t>
      </w:r>
      <w:r w:rsidR="006A0344" w:rsidRPr="00156EBD">
        <w:rPr>
          <w:rFonts w:ascii="Arial" w:hAnsi="Arial" w:cs="Arial"/>
          <w:sz w:val="22"/>
          <w:szCs w:val="22"/>
        </w:rPr>
        <w:t xml:space="preserve">zlokalizowane są na cieku wypływającym z rezerwatu - działka </w:t>
      </w:r>
      <w:proofErr w:type="spellStart"/>
      <w:r w:rsidR="006A0344" w:rsidRPr="00156EBD">
        <w:rPr>
          <w:rFonts w:ascii="Arial" w:hAnsi="Arial" w:cs="Arial"/>
          <w:sz w:val="22"/>
          <w:szCs w:val="22"/>
        </w:rPr>
        <w:t>ewid</w:t>
      </w:r>
      <w:proofErr w:type="spellEnd"/>
      <w:r w:rsidR="006A0344" w:rsidRPr="00156EBD">
        <w:rPr>
          <w:rFonts w:ascii="Arial" w:hAnsi="Arial" w:cs="Arial"/>
          <w:sz w:val="22"/>
          <w:szCs w:val="22"/>
        </w:rPr>
        <w:t>. 369 obręb Sulęczyno, gmina Sulęczyno (Ryc. 2)</w:t>
      </w:r>
      <w:r w:rsidR="00596C92" w:rsidRPr="00156EBD">
        <w:rPr>
          <w:rFonts w:ascii="Arial" w:hAnsi="Arial" w:cs="Arial"/>
          <w:sz w:val="22"/>
          <w:szCs w:val="22"/>
        </w:rPr>
        <w:t>.</w:t>
      </w:r>
    </w:p>
    <w:p w14:paraId="292BC789" w14:textId="77777777" w:rsidR="006C0649" w:rsidRPr="00156EBD" w:rsidRDefault="006C0649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0F928CEB" w14:textId="42994CD7" w:rsidR="000811F4" w:rsidRPr="00156EBD" w:rsidRDefault="00FA3CD4" w:rsidP="000811F4">
      <w:pPr>
        <w:pStyle w:val="Standard"/>
        <w:spacing w:line="276" w:lineRule="auto"/>
        <w:jc w:val="both"/>
        <w:rPr>
          <w:rFonts w:ascii="Arial" w:hAnsi="Arial" w:cs="Arial"/>
          <w:color w:val="365F91"/>
          <w:sz w:val="22"/>
          <w:szCs w:val="22"/>
        </w:rPr>
      </w:pPr>
      <w:r>
        <w:rPr>
          <w:rFonts w:ascii="Arial" w:hAnsi="Arial" w:cs="Arial"/>
          <w:noProof/>
          <w:color w:val="365F91"/>
          <w:sz w:val="22"/>
          <w:szCs w:val="22"/>
        </w:rPr>
        <w:drawing>
          <wp:inline distT="0" distB="0" distL="0" distR="0" wp14:anchorId="0E25BDD5" wp14:editId="75F6BDD8">
            <wp:extent cx="5850255" cy="4138930"/>
            <wp:effectExtent l="19050" t="19050" r="17145" b="13970"/>
            <wp:docPr id="199159589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595894" name="Obraz 199159589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413893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1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42210B" w14:textId="2147D57C" w:rsidR="006A0344" w:rsidRPr="00B945E0" w:rsidRDefault="000811F4" w:rsidP="000811F4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BF232B">
        <w:rPr>
          <w:rFonts w:ascii="Arial" w:hAnsi="Arial" w:cs="Arial"/>
          <w:sz w:val="20"/>
          <w:szCs w:val="20"/>
        </w:rPr>
        <w:t>Ryc. 1 Położenie rezerwatu „Mechowiska Sulęczyńskie”</w:t>
      </w:r>
    </w:p>
    <w:p w14:paraId="4BFAA3DF" w14:textId="33AE26A0" w:rsidR="006A0344" w:rsidRPr="00156EBD" w:rsidRDefault="00156EBD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3B0CA749" wp14:editId="0E132063">
            <wp:extent cx="5760720" cy="4075430"/>
            <wp:effectExtent l="19050" t="19050" r="11430" b="20320"/>
            <wp:docPr id="114645121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451215" name="Obraz 114645121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543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96D8C08" w14:textId="7FCE2E57" w:rsidR="006A0344" w:rsidRPr="00BF232B" w:rsidRDefault="00104DBB" w:rsidP="000811F4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BF232B">
        <w:rPr>
          <w:rFonts w:ascii="Arial" w:hAnsi="Arial" w:cs="Arial"/>
          <w:sz w:val="20"/>
          <w:szCs w:val="20"/>
        </w:rPr>
        <w:t xml:space="preserve">Ryc. 2 </w:t>
      </w:r>
      <w:r w:rsidR="00156EBD" w:rsidRPr="00BF232B">
        <w:rPr>
          <w:rFonts w:ascii="Arial" w:hAnsi="Arial" w:cs="Arial"/>
          <w:sz w:val="20"/>
          <w:szCs w:val="20"/>
        </w:rPr>
        <w:t>Lokalizacja tamy bobrowej oraz istniejących rur przelewowych w północno-</w:t>
      </w:r>
      <w:r w:rsidR="009C2482">
        <w:rPr>
          <w:rFonts w:ascii="Arial" w:hAnsi="Arial" w:cs="Arial"/>
          <w:sz w:val="20"/>
          <w:szCs w:val="20"/>
        </w:rPr>
        <w:t>zachodniej</w:t>
      </w:r>
      <w:r w:rsidR="00156EBD" w:rsidRPr="00BF232B">
        <w:rPr>
          <w:rFonts w:ascii="Arial" w:hAnsi="Arial" w:cs="Arial"/>
          <w:sz w:val="20"/>
          <w:szCs w:val="20"/>
        </w:rPr>
        <w:t xml:space="preserve"> części </w:t>
      </w:r>
      <w:r w:rsidR="009C2482">
        <w:rPr>
          <w:rFonts w:ascii="Arial" w:hAnsi="Arial" w:cs="Arial"/>
          <w:sz w:val="20"/>
          <w:szCs w:val="20"/>
        </w:rPr>
        <w:t xml:space="preserve">otuliny </w:t>
      </w:r>
      <w:r w:rsidR="00156EBD" w:rsidRPr="00BF232B">
        <w:rPr>
          <w:rFonts w:ascii="Arial" w:hAnsi="Arial" w:cs="Arial"/>
          <w:sz w:val="20"/>
          <w:szCs w:val="20"/>
        </w:rPr>
        <w:t>rezerwatu „Mechowiska Sulęczyńskie”</w:t>
      </w:r>
    </w:p>
    <w:p w14:paraId="6439B45F" w14:textId="77777777" w:rsidR="007C30D4" w:rsidRPr="00156EBD" w:rsidRDefault="007C30D4" w:rsidP="00104DBB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78CFFBF9" w14:textId="77777777" w:rsidR="000811F4" w:rsidRPr="0038623D" w:rsidRDefault="000811F4" w:rsidP="000811F4">
      <w:pPr>
        <w:pStyle w:val="Standard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/>
          <w:color w:val="70AD47" w:themeColor="accent6"/>
          <w:sz w:val="22"/>
          <w:szCs w:val="22"/>
        </w:rPr>
      </w:pPr>
      <w:r w:rsidRPr="0038623D">
        <w:rPr>
          <w:rFonts w:ascii="Arial" w:hAnsi="Arial" w:cs="Arial"/>
          <w:b/>
          <w:color w:val="70AD47" w:themeColor="accent6"/>
          <w:sz w:val="22"/>
          <w:szCs w:val="22"/>
        </w:rPr>
        <w:t>Zakres prac</w:t>
      </w:r>
    </w:p>
    <w:p w14:paraId="5E02794A" w14:textId="75FA9380" w:rsidR="0078082C" w:rsidRPr="00156EBD" w:rsidRDefault="00104DBB" w:rsidP="0078082C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>W ramach zadania należy</w:t>
      </w:r>
      <w:r w:rsidR="0038623D">
        <w:rPr>
          <w:rFonts w:ascii="Arial" w:hAnsi="Arial" w:cs="Arial"/>
          <w:sz w:val="22"/>
          <w:szCs w:val="22"/>
        </w:rPr>
        <w:t xml:space="preserve"> wykonać następujące czynności</w:t>
      </w:r>
      <w:r w:rsidR="00D06C42" w:rsidRPr="00156EBD">
        <w:rPr>
          <w:rFonts w:ascii="Arial" w:hAnsi="Arial" w:cs="Arial"/>
          <w:sz w:val="22"/>
          <w:szCs w:val="22"/>
        </w:rPr>
        <w:t>:</w:t>
      </w:r>
      <w:r w:rsidRPr="00156EBD">
        <w:rPr>
          <w:rFonts w:ascii="Arial" w:hAnsi="Arial" w:cs="Arial"/>
          <w:sz w:val="22"/>
          <w:szCs w:val="22"/>
        </w:rPr>
        <w:t xml:space="preserve"> </w:t>
      </w:r>
    </w:p>
    <w:p w14:paraId="098CA1BE" w14:textId="1CAC5904" w:rsidR="005347AE" w:rsidRPr="00156EBD" w:rsidRDefault="00870A78" w:rsidP="005347AE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</w:t>
      </w:r>
      <w:r w:rsidR="005347AE" w:rsidRPr="00156EBD">
        <w:rPr>
          <w:rFonts w:ascii="Arial" w:hAnsi="Arial" w:cs="Arial"/>
          <w:sz w:val="22"/>
          <w:szCs w:val="22"/>
        </w:rPr>
        <w:t>ozbiórk</w:t>
      </w:r>
      <w:r w:rsidR="009A52C8">
        <w:rPr>
          <w:rFonts w:ascii="Arial" w:hAnsi="Arial" w:cs="Arial"/>
          <w:sz w:val="22"/>
          <w:szCs w:val="22"/>
        </w:rPr>
        <w:t>ę</w:t>
      </w:r>
      <w:r w:rsidR="005347AE" w:rsidRPr="00156EBD">
        <w:rPr>
          <w:rFonts w:ascii="Arial" w:hAnsi="Arial" w:cs="Arial"/>
          <w:sz w:val="22"/>
          <w:szCs w:val="22"/>
        </w:rPr>
        <w:t xml:space="preserve"> </w:t>
      </w:r>
      <w:r w:rsidR="005347AE" w:rsidRPr="00624235">
        <w:rPr>
          <w:rFonts w:ascii="Arial" w:hAnsi="Arial" w:cs="Arial"/>
          <w:b/>
          <w:bCs/>
          <w:sz w:val="22"/>
          <w:szCs w:val="22"/>
        </w:rPr>
        <w:t xml:space="preserve">tamy </w:t>
      </w:r>
      <w:r w:rsidR="0038623D" w:rsidRPr="00624235">
        <w:rPr>
          <w:rFonts w:ascii="Arial" w:hAnsi="Arial" w:cs="Arial"/>
          <w:b/>
          <w:bCs/>
          <w:sz w:val="22"/>
          <w:szCs w:val="22"/>
        </w:rPr>
        <w:t>bobrowej</w:t>
      </w:r>
      <w:r w:rsidR="0038623D" w:rsidRPr="00624235">
        <w:rPr>
          <w:rFonts w:ascii="Arial" w:hAnsi="Arial" w:cs="Arial"/>
          <w:sz w:val="22"/>
          <w:szCs w:val="22"/>
        </w:rPr>
        <w:t xml:space="preserve"> </w:t>
      </w:r>
      <w:r w:rsidR="0038623D">
        <w:rPr>
          <w:rFonts w:ascii="Arial" w:hAnsi="Arial" w:cs="Arial"/>
          <w:sz w:val="22"/>
          <w:szCs w:val="22"/>
        </w:rPr>
        <w:t xml:space="preserve">zlokalizowanej tuż </w:t>
      </w:r>
      <w:r w:rsidR="005347AE" w:rsidRPr="00156EBD">
        <w:rPr>
          <w:rFonts w:ascii="Arial" w:hAnsi="Arial" w:cs="Arial"/>
          <w:sz w:val="22"/>
          <w:szCs w:val="22"/>
        </w:rPr>
        <w:t>przy mostku drogowym</w:t>
      </w:r>
      <w:r w:rsidR="0038623D">
        <w:rPr>
          <w:rFonts w:ascii="Arial" w:hAnsi="Arial" w:cs="Arial"/>
          <w:sz w:val="22"/>
          <w:szCs w:val="22"/>
        </w:rPr>
        <w:t xml:space="preserve"> (zaznaczonej zielonym trójkątem na mapce poglądowej (Ryc. 2). </w:t>
      </w:r>
      <w:bookmarkStart w:id="3" w:name="_Hlk191460901"/>
      <w:r w:rsidR="0038623D">
        <w:rPr>
          <w:rFonts w:ascii="Arial" w:hAnsi="Arial" w:cs="Arial"/>
          <w:sz w:val="22"/>
          <w:szCs w:val="22"/>
        </w:rPr>
        <w:t>W</w:t>
      </w:r>
      <w:r w:rsidR="007C30D4" w:rsidRPr="00156EBD">
        <w:rPr>
          <w:rFonts w:ascii="Arial" w:hAnsi="Arial" w:cs="Arial"/>
          <w:sz w:val="22"/>
          <w:szCs w:val="22"/>
        </w:rPr>
        <w:t xml:space="preserve"> przypadku odbudowywania tamy </w:t>
      </w:r>
      <w:r w:rsidR="0038623D">
        <w:rPr>
          <w:rFonts w:ascii="Arial" w:hAnsi="Arial" w:cs="Arial"/>
          <w:sz w:val="22"/>
          <w:szCs w:val="22"/>
        </w:rPr>
        <w:t xml:space="preserve">przez bobry </w:t>
      </w:r>
      <w:r w:rsidR="007C30D4" w:rsidRPr="00156EBD">
        <w:rPr>
          <w:rFonts w:ascii="Arial" w:hAnsi="Arial" w:cs="Arial"/>
          <w:sz w:val="22"/>
          <w:szCs w:val="22"/>
        </w:rPr>
        <w:t xml:space="preserve">czynność </w:t>
      </w:r>
      <w:r w:rsidR="0038623D">
        <w:rPr>
          <w:rFonts w:ascii="Arial" w:hAnsi="Arial" w:cs="Arial"/>
          <w:sz w:val="22"/>
          <w:szCs w:val="22"/>
        </w:rPr>
        <w:t xml:space="preserve">należy </w:t>
      </w:r>
      <w:r w:rsidR="007C30D4" w:rsidRPr="00156EBD">
        <w:rPr>
          <w:rFonts w:ascii="Arial" w:hAnsi="Arial" w:cs="Arial"/>
          <w:sz w:val="22"/>
          <w:szCs w:val="22"/>
        </w:rPr>
        <w:t>regularnie powtarzać w termini</w:t>
      </w:r>
      <w:r w:rsidR="009A182A" w:rsidRPr="00156EBD">
        <w:rPr>
          <w:rFonts w:ascii="Arial" w:hAnsi="Arial" w:cs="Arial"/>
          <w:sz w:val="22"/>
          <w:szCs w:val="22"/>
        </w:rPr>
        <w:t>e</w:t>
      </w:r>
      <w:r w:rsidR="009749B6" w:rsidRPr="00156EBD">
        <w:rPr>
          <w:rFonts w:ascii="Arial" w:hAnsi="Arial" w:cs="Arial"/>
          <w:sz w:val="22"/>
          <w:szCs w:val="22"/>
        </w:rPr>
        <w:t xml:space="preserve"> od dnia podpisania umowy</w:t>
      </w:r>
      <w:r w:rsidR="009A182A" w:rsidRPr="00156EBD">
        <w:rPr>
          <w:rFonts w:ascii="Arial" w:hAnsi="Arial" w:cs="Arial"/>
          <w:sz w:val="22"/>
          <w:szCs w:val="22"/>
        </w:rPr>
        <w:t xml:space="preserve"> do 15 kwietnia oraz od 1 sierpnia do 30 listopada 2025 r.</w:t>
      </w:r>
      <w:r w:rsidR="000D57A5">
        <w:rPr>
          <w:rFonts w:ascii="Arial" w:hAnsi="Arial" w:cs="Arial"/>
          <w:sz w:val="22"/>
          <w:szCs w:val="22"/>
        </w:rPr>
        <w:t xml:space="preserve"> tamę rozbierać całkowicie.</w:t>
      </w:r>
      <w:r w:rsidR="009A182A" w:rsidRPr="00156EBD">
        <w:rPr>
          <w:rFonts w:ascii="Arial" w:hAnsi="Arial" w:cs="Arial"/>
          <w:sz w:val="22"/>
          <w:szCs w:val="22"/>
        </w:rPr>
        <w:t xml:space="preserve"> </w:t>
      </w:r>
      <w:r w:rsidR="0038623D">
        <w:rPr>
          <w:rFonts w:ascii="Arial" w:hAnsi="Arial" w:cs="Arial"/>
          <w:sz w:val="22"/>
          <w:szCs w:val="22"/>
        </w:rPr>
        <w:t>W</w:t>
      </w:r>
      <w:r w:rsidR="00B36A83">
        <w:rPr>
          <w:rFonts w:ascii="Arial" w:hAnsi="Arial" w:cs="Arial"/>
          <w:sz w:val="22"/>
          <w:szCs w:val="22"/>
        </w:rPr>
        <w:t> </w:t>
      </w:r>
      <w:r w:rsidR="0038623D">
        <w:rPr>
          <w:rFonts w:ascii="Arial" w:hAnsi="Arial" w:cs="Arial"/>
          <w:sz w:val="22"/>
          <w:szCs w:val="22"/>
        </w:rPr>
        <w:t xml:space="preserve">pozostałym okresie, tj. </w:t>
      </w:r>
      <w:r w:rsidR="009749B6" w:rsidRPr="00156EBD">
        <w:rPr>
          <w:rFonts w:ascii="Arial" w:hAnsi="Arial" w:cs="Arial"/>
          <w:sz w:val="22"/>
          <w:szCs w:val="22"/>
        </w:rPr>
        <w:t xml:space="preserve">od 16 kwietnia do 31 lipca 2025 r. oraz od 1 do 5 grudnia 2025 r. </w:t>
      </w:r>
      <w:r w:rsidR="009A182A" w:rsidRPr="00156EBD">
        <w:rPr>
          <w:rFonts w:ascii="Arial" w:hAnsi="Arial" w:cs="Arial"/>
          <w:sz w:val="22"/>
          <w:szCs w:val="22"/>
        </w:rPr>
        <w:t xml:space="preserve">tamę można rozbierać </w:t>
      </w:r>
      <w:r w:rsidR="0038623D">
        <w:rPr>
          <w:rFonts w:ascii="Arial" w:hAnsi="Arial" w:cs="Arial"/>
          <w:sz w:val="22"/>
          <w:szCs w:val="22"/>
        </w:rPr>
        <w:t xml:space="preserve">tylko </w:t>
      </w:r>
      <w:r w:rsidR="009A182A" w:rsidRPr="00156EBD">
        <w:rPr>
          <w:rFonts w:ascii="Arial" w:hAnsi="Arial" w:cs="Arial"/>
          <w:sz w:val="22"/>
          <w:szCs w:val="22"/>
        </w:rPr>
        <w:t>częściowo</w:t>
      </w:r>
      <w:r w:rsidR="0038623D">
        <w:rPr>
          <w:rFonts w:ascii="Arial" w:hAnsi="Arial" w:cs="Arial"/>
          <w:sz w:val="22"/>
          <w:szCs w:val="22"/>
        </w:rPr>
        <w:t>,</w:t>
      </w:r>
      <w:r w:rsidR="009A182A" w:rsidRPr="00156EBD">
        <w:rPr>
          <w:rFonts w:ascii="Arial" w:hAnsi="Arial" w:cs="Arial"/>
          <w:sz w:val="22"/>
          <w:szCs w:val="22"/>
        </w:rPr>
        <w:t xml:space="preserve"> zgodnie z </w:t>
      </w:r>
      <w:r w:rsidR="0038623D">
        <w:rPr>
          <w:rFonts w:ascii="Arial" w:hAnsi="Arial" w:cs="Arial"/>
          <w:sz w:val="22"/>
          <w:szCs w:val="22"/>
        </w:rPr>
        <w:t xml:space="preserve">aktualnie </w:t>
      </w:r>
      <w:r w:rsidR="009A182A" w:rsidRPr="00156EBD">
        <w:rPr>
          <w:rFonts w:ascii="Arial" w:hAnsi="Arial" w:cs="Arial"/>
          <w:sz w:val="22"/>
          <w:szCs w:val="22"/>
        </w:rPr>
        <w:t>obowiązującą</w:t>
      </w:r>
      <w:r w:rsidR="007C30D4" w:rsidRPr="00156EBD">
        <w:rPr>
          <w:rFonts w:ascii="Arial" w:hAnsi="Arial" w:cs="Arial"/>
          <w:sz w:val="22"/>
          <w:szCs w:val="22"/>
        </w:rPr>
        <w:t xml:space="preserve"> </w:t>
      </w:r>
      <w:r w:rsidR="009A182A" w:rsidRPr="00156EBD">
        <w:rPr>
          <w:rFonts w:ascii="Arial" w:hAnsi="Arial" w:cs="Arial"/>
          <w:sz w:val="22"/>
          <w:szCs w:val="22"/>
        </w:rPr>
        <w:t xml:space="preserve"> decyzją </w:t>
      </w:r>
      <w:bookmarkStart w:id="4" w:name="_Hlk191553856"/>
      <w:r w:rsidR="00E1449E" w:rsidRPr="00156EBD">
        <w:rPr>
          <w:rFonts w:ascii="Arial" w:hAnsi="Arial" w:cs="Arial"/>
          <w:sz w:val="22"/>
          <w:szCs w:val="22"/>
        </w:rPr>
        <w:t xml:space="preserve">Regionalnego Dyrektora Ochrony Środowiska w Gdańsku </w:t>
      </w:r>
      <w:r w:rsidR="009A182A" w:rsidRPr="00156EBD">
        <w:rPr>
          <w:rFonts w:ascii="Arial" w:hAnsi="Arial" w:cs="Arial"/>
          <w:sz w:val="22"/>
          <w:szCs w:val="22"/>
        </w:rPr>
        <w:t>na odstępstwa od zakazów  w</w:t>
      </w:r>
      <w:r w:rsidR="0038623D">
        <w:rPr>
          <w:rFonts w:ascii="Arial" w:hAnsi="Arial" w:cs="Arial"/>
          <w:sz w:val="22"/>
          <w:szCs w:val="22"/>
        </w:rPr>
        <w:t> </w:t>
      </w:r>
      <w:r w:rsidR="009A182A" w:rsidRPr="00156EBD">
        <w:rPr>
          <w:rFonts w:ascii="Arial" w:hAnsi="Arial" w:cs="Arial"/>
          <w:sz w:val="22"/>
          <w:szCs w:val="22"/>
        </w:rPr>
        <w:t>stosunku do bobra europejskiego</w:t>
      </w:r>
      <w:r w:rsidR="00EB1D98">
        <w:rPr>
          <w:rFonts w:ascii="Arial" w:hAnsi="Arial" w:cs="Arial"/>
          <w:sz w:val="22"/>
          <w:szCs w:val="22"/>
        </w:rPr>
        <w:t>.</w:t>
      </w:r>
    </w:p>
    <w:bookmarkEnd w:id="3"/>
    <w:bookmarkEnd w:id="4"/>
    <w:p w14:paraId="6D4A30E2" w14:textId="088B91F3" w:rsidR="005347AE" w:rsidRPr="00156EBD" w:rsidRDefault="005347AE" w:rsidP="005347AE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>Konserwacj</w:t>
      </w:r>
      <w:r w:rsidR="00117D32">
        <w:rPr>
          <w:rFonts w:ascii="Arial" w:hAnsi="Arial" w:cs="Arial"/>
          <w:sz w:val="22"/>
          <w:szCs w:val="22"/>
        </w:rPr>
        <w:t>ę</w:t>
      </w:r>
      <w:r w:rsidRPr="00156EBD">
        <w:rPr>
          <w:rFonts w:ascii="Arial" w:hAnsi="Arial" w:cs="Arial"/>
          <w:sz w:val="22"/>
          <w:szCs w:val="22"/>
        </w:rPr>
        <w:t xml:space="preserve"> </w:t>
      </w:r>
      <w:r w:rsidRPr="00624235">
        <w:rPr>
          <w:rFonts w:ascii="Arial" w:hAnsi="Arial" w:cs="Arial"/>
          <w:b/>
          <w:bCs/>
          <w:sz w:val="22"/>
          <w:szCs w:val="22"/>
        </w:rPr>
        <w:t xml:space="preserve">rury przelewowej oznaczonej nr </w:t>
      </w:r>
      <w:r w:rsidR="00624235" w:rsidRPr="00624235">
        <w:rPr>
          <w:rFonts w:ascii="Arial" w:hAnsi="Arial" w:cs="Arial"/>
          <w:b/>
          <w:bCs/>
          <w:sz w:val="22"/>
          <w:szCs w:val="22"/>
        </w:rPr>
        <w:t>1</w:t>
      </w:r>
      <w:r w:rsidR="007B2E5B">
        <w:rPr>
          <w:rFonts w:ascii="Arial" w:hAnsi="Arial" w:cs="Arial"/>
          <w:sz w:val="22"/>
          <w:szCs w:val="22"/>
        </w:rPr>
        <w:t xml:space="preserve"> </w:t>
      </w:r>
      <w:r w:rsidR="00B46A67">
        <w:rPr>
          <w:rFonts w:ascii="Arial" w:hAnsi="Arial" w:cs="Arial"/>
          <w:sz w:val="22"/>
          <w:szCs w:val="22"/>
        </w:rPr>
        <w:t xml:space="preserve">(Ryc. 2) </w:t>
      </w:r>
      <w:r w:rsidR="007B2E5B">
        <w:rPr>
          <w:rFonts w:ascii="Arial" w:hAnsi="Arial" w:cs="Arial"/>
          <w:sz w:val="22"/>
          <w:szCs w:val="22"/>
        </w:rPr>
        <w:t xml:space="preserve">poprzez </w:t>
      </w:r>
      <w:r w:rsidR="007B2E5B">
        <w:rPr>
          <w:rFonts w:ascii="Arial" w:hAnsi="Arial" w:cs="Arial"/>
          <w:bCs/>
          <w:sz w:val="22"/>
          <w:szCs w:val="22"/>
        </w:rPr>
        <w:t>wycz</w:t>
      </w:r>
      <w:r w:rsidR="007B2E5B" w:rsidRPr="00156EBD">
        <w:rPr>
          <w:rFonts w:ascii="Arial" w:hAnsi="Arial" w:cs="Arial"/>
          <w:bCs/>
          <w:sz w:val="22"/>
          <w:szCs w:val="22"/>
        </w:rPr>
        <w:t>yszczenie rur</w:t>
      </w:r>
      <w:r w:rsidR="007B2E5B">
        <w:rPr>
          <w:rFonts w:ascii="Arial" w:hAnsi="Arial" w:cs="Arial"/>
          <w:bCs/>
          <w:sz w:val="22"/>
          <w:szCs w:val="22"/>
        </w:rPr>
        <w:t>y</w:t>
      </w:r>
      <w:r w:rsidR="007B2E5B" w:rsidRPr="00156EBD">
        <w:rPr>
          <w:rFonts w:ascii="Arial" w:hAnsi="Arial" w:cs="Arial"/>
          <w:bCs/>
          <w:sz w:val="22"/>
          <w:szCs w:val="22"/>
        </w:rPr>
        <w:t xml:space="preserve"> z </w:t>
      </w:r>
      <w:r w:rsidR="007B2E5B" w:rsidRPr="00156EBD">
        <w:rPr>
          <w:rFonts w:ascii="Arial" w:hAnsi="Arial" w:cs="Arial"/>
          <w:sz w:val="22"/>
          <w:szCs w:val="22"/>
        </w:rPr>
        <w:t>mułu i</w:t>
      </w:r>
      <w:r w:rsidR="007B2E5B">
        <w:rPr>
          <w:rFonts w:ascii="Arial" w:hAnsi="Arial" w:cs="Arial"/>
          <w:sz w:val="22"/>
          <w:szCs w:val="22"/>
        </w:rPr>
        <w:t> </w:t>
      </w:r>
      <w:r w:rsidR="007B2E5B" w:rsidRPr="00156EBD">
        <w:rPr>
          <w:rFonts w:ascii="Arial" w:hAnsi="Arial" w:cs="Arial"/>
          <w:sz w:val="22"/>
          <w:szCs w:val="22"/>
        </w:rPr>
        <w:t>roślinności</w:t>
      </w:r>
      <w:r w:rsidR="007B2E5B" w:rsidRPr="00156EBD">
        <w:rPr>
          <w:rFonts w:ascii="Arial" w:hAnsi="Arial" w:cs="Arial"/>
          <w:bCs/>
          <w:sz w:val="22"/>
          <w:szCs w:val="22"/>
        </w:rPr>
        <w:t>, popraw</w:t>
      </w:r>
      <w:r w:rsidR="007B2E5B">
        <w:rPr>
          <w:rFonts w:ascii="Arial" w:hAnsi="Arial" w:cs="Arial"/>
          <w:bCs/>
          <w:sz w:val="22"/>
          <w:szCs w:val="22"/>
        </w:rPr>
        <w:t>a</w:t>
      </w:r>
      <w:r w:rsidR="007B2E5B" w:rsidRPr="00156EBD">
        <w:rPr>
          <w:rFonts w:ascii="Arial" w:hAnsi="Arial" w:cs="Arial"/>
          <w:bCs/>
          <w:sz w:val="22"/>
          <w:szCs w:val="22"/>
        </w:rPr>
        <w:t xml:space="preserve"> mocowania </w:t>
      </w:r>
      <w:r w:rsidR="007B2E5B">
        <w:rPr>
          <w:rFonts w:ascii="Arial" w:hAnsi="Arial" w:cs="Arial"/>
          <w:bCs/>
          <w:sz w:val="22"/>
          <w:szCs w:val="22"/>
        </w:rPr>
        <w:t>rury oraz kosza</w:t>
      </w:r>
      <w:r w:rsidR="00EB1D98">
        <w:rPr>
          <w:rFonts w:ascii="Arial" w:hAnsi="Arial" w:cs="Arial"/>
          <w:bCs/>
          <w:sz w:val="22"/>
          <w:szCs w:val="22"/>
        </w:rPr>
        <w:t>.</w:t>
      </w:r>
    </w:p>
    <w:p w14:paraId="60EFED4A" w14:textId="036F3522" w:rsidR="0014690F" w:rsidRPr="00156EBD" w:rsidRDefault="0014690F" w:rsidP="0014690F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 xml:space="preserve">Rozbiórka </w:t>
      </w:r>
      <w:r w:rsidRPr="00624235">
        <w:rPr>
          <w:rFonts w:ascii="Arial" w:hAnsi="Arial" w:cs="Arial"/>
          <w:b/>
          <w:bCs/>
          <w:sz w:val="22"/>
          <w:szCs w:val="22"/>
        </w:rPr>
        <w:t>rur przelewow</w:t>
      </w:r>
      <w:r w:rsidR="00944977">
        <w:rPr>
          <w:rFonts w:ascii="Arial" w:hAnsi="Arial" w:cs="Arial"/>
          <w:b/>
          <w:bCs/>
          <w:sz w:val="22"/>
          <w:szCs w:val="22"/>
        </w:rPr>
        <w:t xml:space="preserve">ych </w:t>
      </w:r>
      <w:r w:rsidRPr="00624235">
        <w:rPr>
          <w:rFonts w:ascii="Arial" w:hAnsi="Arial" w:cs="Arial"/>
          <w:b/>
          <w:bCs/>
          <w:sz w:val="22"/>
          <w:szCs w:val="22"/>
        </w:rPr>
        <w:t xml:space="preserve">nr </w:t>
      </w:r>
      <w:r w:rsidR="00624235" w:rsidRPr="00624235">
        <w:rPr>
          <w:rFonts w:ascii="Arial" w:hAnsi="Arial" w:cs="Arial"/>
          <w:b/>
          <w:bCs/>
          <w:sz w:val="22"/>
          <w:szCs w:val="22"/>
        </w:rPr>
        <w:t>2, 3 i 4</w:t>
      </w:r>
      <w:r w:rsidR="00944977">
        <w:rPr>
          <w:rFonts w:ascii="Arial" w:hAnsi="Arial" w:cs="Arial"/>
          <w:b/>
          <w:bCs/>
          <w:sz w:val="22"/>
          <w:szCs w:val="22"/>
        </w:rPr>
        <w:t xml:space="preserve"> </w:t>
      </w:r>
      <w:r w:rsidR="00944977" w:rsidRPr="00B46A67">
        <w:rPr>
          <w:rFonts w:ascii="Arial" w:hAnsi="Arial" w:cs="Arial"/>
          <w:sz w:val="22"/>
          <w:szCs w:val="22"/>
        </w:rPr>
        <w:t>(Ryc. 2)</w:t>
      </w:r>
      <w:r w:rsidR="00624235" w:rsidRPr="00B46A67">
        <w:rPr>
          <w:rFonts w:ascii="Arial" w:hAnsi="Arial" w:cs="Arial"/>
          <w:sz w:val="22"/>
          <w:szCs w:val="22"/>
        </w:rPr>
        <w:t>:</w:t>
      </w:r>
      <w:r w:rsidR="00624235" w:rsidRPr="00624235">
        <w:rPr>
          <w:rFonts w:ascii="Arial" w:hAnsi="Arial" w:cs="Arial"/>
          <w:b/>
          <w:bCs/>
          <w:sz w:val="22"/>
          <w:szCs w:val="22"/>
        </w:rPr>
        <w:t xml:space="preserve"> </w:t>
      </w:r>
      <w:r w:rsidR="007B2E5B" w:rsidRPr="00624235">
        <w:rPr>
          <w:rFonts w:ascii="Arial" w:hAnsi="Arial" w:cs="Arial"/>
          <w:b/>
          <w:bCs/>
          <w:sz w:val="22"/>
          <w:szCs w:val="22"/>
        </w:rPr>
        <w:t xml:space="preserve"> </w:t>
      </w:r>
      <w:r w:rsidRPr="00156EBD">
        <w:rPr>
          <w:rFonts w:ascii="Arial" w:hAnsi="Arial" w:cs="Arial"/>
          <w:sz w:val="22"/>
          <w:szCs w:val="22"/>
        </w:rPr>
        <w:t>konserwacja (</w:t>
      </w:r>
      <w:r w:rsidR="005E1A83">
        <w:rPr>
          <w:rFonts w:ascii="Arial" w:hAnsi="Arial" w:cs="Arial"/>
          <w:sz w:val="22"/>
          <w:szCs w:val="22"/>
        </w:rPr>
        <w:t>wy</w:t>
      </w:r>
      <w:r w:rsidRPr="00156EBD">
        <w:rPr>
          <w:rFonts w:ascii="Arial" w:hAnsi="Arial" w:cs="Arial"/>
          <w:sz w:val="22"/>
          <w:szCs w:val="22"/>
        </w:rPr>
        <w:t>czyszczenie z mułu i</w:t>
      </w:r>
      <w:r w:rsidR="00944977">
        <w:rPr>
          <w:rFonts w:ascii="Arial" w:hAnsi="Arial" w:cs="Arial"/>
          <w:sz w:val="22"/>
          <w:szCs w:val="22"/>
        </w:rPr>
        <w:t> </w:t>
      </w:r>
      <w:r w:rsidRPr="00156EBD">
        <w:rPr>
          <w:rFonts w:ascii="Arial" w:hAnsi="Arial" w:cs="Arial"/>
          <w:sz w:val="22"/>
          <w:szCs w:val="22"/>
        </w:rPr>
        <w:t>roślinności)</w:t>
      </w:r>
      <w:r w:rsidR="005E1A83">
        <w:rPr>
          <w:rFonts w:ascii="Arial" w:hAnsi="Arial" w:cs="Arial"/>
          <w:sz w:val="22"/>
          <w:szCs w:val="22"/>
        </w:rPr>
        <w:t xml:space="preserve"> i </w:t>
      </w:r>
      <w:r w:rsidRPr="00156EBD">
        <w:rPr>
          <w:rFonts w:ascii="Arial" w:hAnsi="Arial" w:cs="Arial"/>
          <w:sz w:val="22"/>
          <w:szCs w:val="22"/>
        </w:rPr>
        <w:t xml:space="preserve">ponowny montaż </w:t>
      </w:r>
      <w:r w:rsidR="00AB0CF0">
        <w:rPr>
          <w:rFonts w:ascii="Arial" w:hAnsi="Arial" w:cs="Arial"/>
          <w:sz w:val="22"/>
          <w:szCs w:val="22"/>
        </w:rPr>
        <w:t>rur przelewow</w:t>
      </w:r>
      <w:r w:rsidR="00B46A67">
        <w:rPr>
          <w:rFonts w:ascii="Arial" w:hAnsi="Arial" w:cs="Arial"/>
          <w:sz w:val="22"/>
          <w:szCs w:val="22"/>
        </w:rPr>
        <w:t>ych</w:t>
      </w:r>
      <w:r w:rsidR="00AB0CF0">
        <w:rPr>
          <w:rFonts w:ascii="Arial" w:hAnsi="Arial" w:cs="Arial"/>
          <w:sz w:val="22"/>
          <w:szCs w:val="22"/>
        </w:rPr>
        <w:t xml:space="preserve"> </w:t>
      </w:r>
      <w:r w:rsidRPr="00156EBD">
        <w:rPr>
          <w:rFonts w:ascii="Arial" w:hAnsi="Arial" w:cs="Arial"/>
          <w:sz w:val="22"/>
          <w:szCs w:val="22"/>
        </w:rPr>
        <w:t>w tym samym miejscu</w:t>
      </w:r>
      <w:r w:rsidR="005E1A83">
        <w:rPr>
          <w:rFonts w:ascii="Arial" w:hAnsi="Arial" w:cs="Arial"/>
          <w:sz w:val="22"/>
          <w:szCs w:val="22"/>
        </w:rPr>
        <w:t xml:space="preserve">, lecz na odpowiedniej głębokości, tj. niżej niż obecnie, gdyż </w:t>
      </w:r>
      <w:r w:rsidRPr="00156EBD">
        <w:rPr>
          <w:rFonts w:ascii="Arial" w:hAnsi="Arial" w:cs="Arial"/>
          <w:sz w:val="22"/>
          <w:szCs w:val="22"/>
        </w:rPr>
        <w:t xml:space="preserve"> </w:t>
      </w:r>
      <w:r w:rsidR="005E1A83">
        <w:rPr>
          <w:rFonts w:ascii="Arial" w:hAnsi="Arial" w:cs="Arial"/>
          <w:sz w:val="22"/>
          <w:szCs w:val="22"/>
        </w:rPr>
        <w:t>rur</w:t>
      </w:r>
      <w:r w:rsidR="0063793A">
        <w:rPr>
          <w:rFonts w:ascii="Arial" w:hAnsi="Arial" w:cs="Arial"/>
          <w:sz w:val="22"/>
          <w:szCs w:val="22"/>
        </w:rPr>
        <w:t>y</w:t>
      </w:r>
      <w:r w:rsidRPr="00156EBD">
        <w:rPr>
          <w:rFonts w:ascii="Arial" w:hAnsi="Arial" w:cs="Arial"/>
          <w:sz w:val="22"/>
          <w:szCs w:val="22"/>
        </w:rPr>
        <w:t xml:space="preserve"> powinny być całkowicie zanurzone</w:t>
      </w:r>
      <w:r w:rsidR="0063793A">
        <w:rPr>
          <w:rFonts w:ascii="Arial" w:hAnsi="Arial" w:cs="Arial"/>
          <w:sz w:val="22"/>
          <w:szCs w:val="22"/>
        </w:rPr>
        <w:t xml:space="preserve">, </w:t>
      </w:r>
      <w:r w:rsidR="00BE02C1">
        <w:rPr>
          <w:rFonts w:ascii="Arial" w:hAnsi="Arial" w:cs="Arial"/>
          <w:sz w:val="22"/>
          <w:szCs w:val="22"/>
        </w:rPr>
        <w:t>wg poniższego opisu:</w:t>
      </w:r>
    </w:p>
    <w:p w14:paraId="6F6F242B" w14:textId="27BEC263" w:rsidR="0014690F" w:rsidRPr="008C5FA2" w:rsidRDefault="0014690F" w:rsidP="0014690F">
      <w:pPr>
        <w:pStyle w:val="Akapitzlist"/>
        <w:spacing w:line="276" w:lineRule="auto"/>
        <w:ind w:left="360"/>
        <w:jc w:val="both"/>
        <w:rPr>
          <w:rFonts w:ascii="Arial" w:hAnsi="Arial" w:cs="Arial"/>
          <w:b/>
          <w:bCs/>
          <w:sz w:val="22"/>
          <w:szCs w:val="22"/>
        </w:rPr>
      </w:pPr>
      <w:r w:rsidRPr="00156EBD">
        <w:rPr>
          <w:rFonts w:ascii="Arial" w:hAnsi="Arial" w:cs="Arial"/>
          <w:b/>
          <w:bCs/>
          <w:sz w:val="22"/>
          <w:szCs w:val="22"/>
        </w:rPr>
        <w:t>Zainstalować w tamie bobrowej rurę perforowaną</w:t>
      </w:r>
      <w:r w:rsidRPr="00156EBD">
        <w:rPr>
          <w:rFonts w:ascii="Arial" w:hAnsi="Arial" w:cs="Arial"/>
          <w:sz w:val="22"/>
          <w:szCs w:val="22"/>
        </w:rPr>
        <w:t xml:space="preserve"> zapewniając</w:t>
      </w:r>
      <w:r w:rsidR="007060B8">
        <w:rPr>
          <w:rFonts w:ascii="Arial" w:hAnsi="Arial" w:cs="Arial"/>
          <w:sz w:val="22"/>
          <w:szCs w:val="22"/>
        </w:rPr>
        <w:t>ą</w:t>
      </w:r>
      <w:r w:rsidRPr="00156EBD">
        <w:rPr>
          <w:rFonts w:ascii="Arial" w:hAnsi="Arial" w:cs="Arial"/>
          <w:sz w:val="22"/>
          <w:szCs w:val="22"/>
        </w:rPr>
        <w:t xml:space="preserve"> pożądany poziom wody</w:t>
      </w:r>
      <w:r w:rsidR="008C5FA2">
        <w:rPr>
          <w:rFonts w:ascii="Arial" w:hAnsi="Arial" w:cs="Arial"/>
          <w:sz w:val="22"/>
          <w:szCs w:val="22"/>
        </w:rPr>
        <w:t>, czyli</w:t>
      </w:r>
      <w:r w:rsidRPr="00156EBD">
        <w:rPr>
          <w:rFonts w:ascii="Arial" w:hAnsi="Arial" w:cs="Arial"/>
          <w:sz w:val="22"/>
          <w:szCs w:val="22"/>
        </w:rPr>
        <w:t xml:space="preserve"> optymalny dla torfowisk alkalicznych </w:t>
      </w:r>
      <w:r w:rsidRPr="00156EBD">
        <w:rPr>
          <w:rFonts w:ascii="Arial" w:hAnsi="Arial" w:cs="Arial"/>
          <w:sz w:val="22"/>
          <w:szCs w:val="22"/>
          <w:u w:val="single"/>
        </w:rPr>
        <w:t>tj. do 2 cm powyżej</w:t>
      </w:r>
      <w:r w:rsidR="007060B8">
        <w:rPr>
          <w:rFonts w:ascii="Arial" w:hAnsi="Arial" w:cs="Arial"/>
          <w:sz w:val="22"/>
          <w:szCs w:val="22"/>
          <w:u w:val="single"/>
        </w:rPr>
        <w:t xml:space="preserve"> lub </w:t>
      </w:r>
      <w:r w:rsidRPr="00156EBD">
        <w:rPr>
          <w:rFonts w:ascii="Arial" w:hAnsi="Arial" w:cs="Arial"/>
          <w:sz w:val="22"/>
          <w:szCs w:val="22"/>
          <w:u w:val="single"/>
        </w:rPr>
        <w:t>równo</w:t>
      </w:r>
      <w:r w:rsidR="008C5FA2">
        <w:rPr>
          <w:rFonts w:ascii="Arial" w:hAnsi="Arial" w:cs="Arial"/>
          <w:sz w:val="22"/>
          <w:szCs w:val="22"/>
          <w:u w:val="single"/>
        </w:rPr>
        <w:t xml:space="preserve"> </w:t>
      </w:r>
      <w:r w:rsidRPr="00156EBD">
        <w:rPr>
          <w:rFonts w:ascii="Arial" w:hAnsi="Arial" w:cs="Arial"/>
          <w:sz w:val="22"/>
          <w:szCs w:val="22"/>
          <w:u w:val="single"/>
        </w:rPr>
        <w:t>z powierzchnią torfowiska.</w:t>
      </w:r>
      <w:r w:rsidRPr="00156EBD">
        <w:rPr>
          <w:rFonts w:ascii="Arial" w:hAnsi="Arial" w:cs="Arial"/>
          <w:sz w:val="22"/>
          <w:szCs w:val="22"/>
        </w:rPr>
        <w:t xml:space="preserve"> Przy pomocy tego urządzenia możliwe będzie ustalenie poziomu piętrzenia wody powyżej tamy, które będzie cały czas takie samo (Ryc. 3). </w:t>
      </w:r>
      <w:r w:rsidRPr="008C5FA2">
        <w:rPr>
          <w:rFonts w:ascii="Arial" w:hAnsi="Arial" w:cs="Arial"/>
          <w:b/>
          <w:bCs/>
          <w:i/>
          <w:iCs/>
          <w:sz w:val="22"/>
          <w:szCs w:val="22"/>
        </w:rPr>
        <w:t xml:space="preserve">Aby rury spełniały swą funkcję muszą być całkowicie zanurzone i gdy zaistnieje taka potrzeba, oczyszczane </w:t>
      </w:r>
      <w:r w:rsidR="008C5FA2" w:rsidRPr="008C5FA2">
        <w:rPr>
          <w:rFonts w:ascii="Arial" w:hAnsi="Arial" w:cs="Arial"/>
          <w:b/>
          <w:bCs/>
          <w:i/>
          <w:iCs/>
          <w:sz w:val="22"/>
          <w:szCs w:val="22"/>
        </w:rPr>
        <w:t xml:space="preserve">z </w:t>
      </w:r>
      <w:r w:rsidRPr="008C5FA2">
        <w:rPr>
          <w:rFonts w:ascii="Arial" w:hAnsi="Arial" w:cs="Arial"/>
          <w:b/>
          <w:bCs/>
          <w:i/>
          <w:iCs/>
          <w:sz w:val="22"/>
          <w:szCs w:val="22"/>
        </w:rPr>
        <w:t>gałęzi oraz mułu</w:t>
      </w:r>
      <w:r w:rsidRPr="008C5FA2">
        <w:rPr>
          <w:rFonts w:ascii="Arial" w:hAnsi="Arial" w:cs="Arial"/>
          <w:b/>
          <w:bCs/>
          <w:sz w:val="22"/>
          <w:szCs w:val="22"/>
        </w:rPr>
        <w:t xml:space="preserve"> (Rozwiązanie sytuacji konfliktowych Bóbr – Budowniczy i inżynier” – Andrzej Czech</w:t>
      </w:r>
      <w:r w:rsidR="008C5FA2">
        <w:rPr>
          <w:rFonts w:ascii="Arial" w:hAnsi="Arial" w:cs="Arial"/>
          <w:b/>
          <w:bCs/>
          <w:sz w:val="22"/>
          <w:szCs w:val="22"/>
        </w:rPr>
        <w:t xml:space="preserve">). </w:t>
      </w:r>
    </w:p>
    <w:p w14:paraId="15CB823B" w14:textId="20C1D14E" w:rsidR="0014690F" w:rsidRPr="009E12EF" w:rsidRDefault="0014690F" w:rsidP="009E12EF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lastRenderedPageBreak/>
        <w:t>Rura o średnicy 203 mm musi być zamontowana stabilnie na całym swoim przebiegu. Najlepiej, gdyby w paru miejscach połączona była sztywno ze słupami drewnianymi wkopanymi/wbitymi w dno rowu. Stabilizacja rury jest ważna ze względu na sprawne działanie całego układu. Powyżej tamy rura musi wystawać około 10 m wzdłuż rowu, poniżej niej około 6 m. Rura powyżej tamy powinna być gęsto ponawiercana dookoła. U wlotu rury powinien znajdować się metalowy kosz, który ma być na nią założony – ma on uniemożliwić zapchanie jej. Kosz ma mieć następujące wymiary: 50 cm x 50 cm x 150 cm i ma być zamontowany na rurze stabilnie. Kosz ma być ustabilizowany także poprzez połączenie go z drewnianymi słupkami wbitymi w dno rowu. Rura powinna być zamontowana z niewielkim spadkiem. W celu zamontowania rury w tamie konieczna będzie wcześniejsza częściowa lub całkowita rozbiórka tamy</w:t>
      </w:r>
      <w:r w:rsidR="00FB79C8">
        <w:rPr>
          <w:rFonts w:ascii="Arial" w:hAnsi="Arial" w:cs="Arial"/>
          <w:sz w:val="22"/>
          <w:szCs w:val="22"/>
        </w:rPr>
        <w:t xml:space="preserve"> zgodnie z obowiązującą </w:t>
      </w:r>
      <w:r w:rsidR="009E12EF">
        <w:rPr>
          <w:rFonts w:ascii="Arial" w:hAnsi="Arial" w:cs="Arial"/>
          <w:sz w:val="22"/>
          <w:szCs w:val="22"/>
        </w:rPr>
        <w:t xml:space="preserve">decyzją </w:t>
      </w:r>
      <w:r w:rsidR="009E12EF" w:rsidRPr="00156EBD">
        <w:rPr>
          <w:rFonts w:ascii="Arial" w:hAnsi="Arial" w:cs="Arial"/>
          <w:sz w:val="22"/>
          <w:szCs w:val="22"/>
        </w:rPr>
        <w:t>Regionalnego Dyrektora Ochrony Środowiska w Gdańsku na odstępstwa od zakazów  w</w:t>
      </w:r>
      <w:r w:rsidR="009E12EF">
        <w:rPr>
          <w:rFonts w:ascii="Arial" w:hAnsi="Arial" w:cs="Arial"/>
          <w:sz w:val="22"/>
          <w:szCs w:val="22"/>
        </w:rPr>
        <w:t> </w:t>
      </w:r>
      <w:r w:rsidR="009E12EF" w:rsidRPr="00156EBD">
        <w:rPr>
          <w:rFonts w:ascii="Arial" w:hAnsi="Arial" w:cs="Arial"/>
          <w:sz w:val="22"/>
          <w:szCs w:val="22"/>
        </w:rPr>
        <w:t>stosunku do bobra europejskiego</w:t>
      </w:r>
      <w:r w:rsidR="009E12EF">
        <w:rPr>
          <w:rFonts w:ascii="Arial" w:hAnsi="Arial" w:cs="Arial"/>
          <w:sz w:val="22"/>
          <w:szCs w:val="22"/>
        </w:rPr>
        <w:t>.</w:t>
      </w:r>
    </w:p>
    <w:p w14:paraId="3B4FC79B" w14:textId="77777777" w:rsidR="0014690F" w:rsidRPr="00156EBD" w:rsidRDefault="0014690F" w:rsidP="0014690F">
      <w:pPr>
        <w:pStyle w:val="Standard"/>
        <w:spacing w:line="276" w:lineRule="auto"/>
        <w:ind w:left="720"/>
        <w:jc w:val="both"/>
        <w:rPr>
          <w:rFonts w:ascii="Arial" w:hAnsi="Arial" w:cs="Arial"/>
          <w:b/>
          <w:sz w:val="22"/>
          <w:szCs w:val="22"/>
        </w:rPr>
      </w:pPr>
    </w:p>
    <w:tbl>
      <w:tblPr>
        <w:tblStyle w:val="Tabela-Siatka"/>
        <w:tblW w:w="9747" w:type="dxa"/>
        <w:tblInd w:w="-1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47"/>
      </w:tblGrid>
      <w:tr w:rsidR="0014690F" w:rsidRPr="00156EBD" w14:paraId="449410E1" w14:textId="77777777" w:rsidTr="00624235">
        <w:tc>
          <w:tcPr>
            <w:tcW w:w="9747" w:type="dxa"/>
          </w:tcPr>
          <w:p w14:paraId="7EA96BA8" w14:textId="77777777" w:rsidR="0014690F" w:rsidRPr="00156EBD" w:rsidRDefault="0014690F" w:rsidP="00DB2A4E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156EBD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7E4F0DCE" wp14:editId="39D1921F">
                  <wp:extent cx="5909163" cy="2949943"/>
                  <wp:effectExtent l="38100" t="38100" r="34925" b="41275"/>
                  <wp:docPr id="1398626881" name="Obraz 13986268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219" cy="296345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D7C234" w14:textId="77777777" w:rsidR="00624235" w:rsidRPr="00624235" w:rsidRDefault="00624235" w:rsidP="00624235">
      <w:pPr>
        <w:spacing w:line="276" w:lineRule="auto"/>
        <w:rPr>
          <w:rFonts w:ascii="Arial" w:hAnsi="Arial" w:cs="Arial"/>
          <w:sz w:val="20"/>
          <w:szCs w:val="20"/>
        </w:rPr>
      </w:pPr>
      <w:r w:rsidRPr="00624235">
        <w:rPr>
          <w:rFonts w:ascii="Arial" w:hAnsi="Arial" w:cs="Arial"/>
          <w:sz w:val="20"/>
          <w:szCs w:val="20"/>
        </w:rPr>
        <w:t>Ryc. 3 Schemat rury przelewowej zamontowanej w tamie bobrowej.</w:t>
      </w:r>
    </w:p>
    <w:p w14:paraId="46CC8384" w14:textId="4E4239DA" w:rsidR="005347AE" w:rsidRPr="00624235" w:rsidRDefault="00624235" w:rsidP="0062423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24235">
        <w:rPr>
          <w:rFonts w:ascii="Arial" w:hAnsi="Arial" w:cs="Arial"/>
          <w:sz w:val="20"/>
          <w:szCs w:val="20"/>
        </w:rPr>
        <w:t xml:space="preserve">schemat pochodzi z pracy Close T. J. 2003. </w:t>
      </w:r>
      <w:proofErr w:type="spellStart"/>
      <w:r w:rsidRPr="00624235">
        <w:rPr>
          <w:rFonts w:ascii="Arial" w:hAnsi="Arial" w:cs="Arial"/>
          <w:sz w:val="20"/>
          <w:szCs w:val="20"/>
        </w:rPr>
        <w:t>Modifications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to the </w:t>
      </w:r>
      <w:proofErr w:type="spellStart"/>
      <w:r w:rsidRPr="00624235">
        <w:rPr>
          <w:rFonts w:ascii="Arial" w:hAnsi="Arial" w:cs="Arial"/>
          <w:sz w:val="20"/>
          <w:szCs w:val="20"/>
        </w:rPr>
        <w:t>Clemson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pond </w:t>
      </w:r>
      <w:proofErr w:type="spellStart"/>
      <w:r w:rsidRPr="00624235">
        <w:rPr>
          <w:rFonts w:ascii="Arial" w:hAnsi="Arial" w:cs="Arial"/>
          <w:sz w:val="20"/>
          <w:szCs w:val="20"/>
        </w:rPr>
        <w:t>leveler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to </w:t>
      </w:r>
      <w:proofErr w:type="spellStart"/>
      <w:r w:rsidRPr="00624235">
        <w:rPr>
          <w:rFonts w:ascii="Arial" w:hAnsi="Arial" w:cs="Arial"/>
          <w:sz w:val="20"/>
          <w:szCs w:val="20"/>
        </w:rPr>
        <w:t>facilitate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24235">
        <w:rPr>
          <w:rFonts w:ascii="Arial" w:hAnsi="Arial" w:cs="Arial"/>
          <w:sz w:val="20"/>
          <w:szCs w:val="20"/>
        </w:rPr>
        <w:t>brook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24235">
        <w:rPr>
          <w:rFonts w:ascii="Arial" w:hAnsi="Arial" w:cs="Arial"/>
          <w:sz w:val="20"/>
          <w:szCs w:val="20"/>
        </w:rPr>
        <w:t>trout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24235">
        <w:rPr>
          <w:rFonts w:ascii="Arial" w:hAnsi="Arial" w:cs="Arial"/>
          <w:sz w:val="20"/>
          <w:szCs w:val="20"/>
        </w:rPr>
        <w:t>passage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624235">
        <w:rPr>
          <w:rFonts w:ascii="Arial" w:hAnsi="Arial" w:cs="Arial"/>
          <w:sz w:val="20"/>
          <w:szCs w:val="20"/>
        </w:rPr>
        <w:t>Minesota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24235">
        <w:rPr>
          <w:rFonts w:ascii="Arial" w:hAnsi="Arial" w:cs="Arial"/>
          <w:sz w:val="20"/>
          <w:szCs w:val="20"/>
        </w:rPr>
        <w:t>Department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of Natural </w:t>
      </w:r>
      <w:proofErr w:type="spellStart"/>
      <w:r w:rsidRPr="00624235">
        <w:rPr>
          <w:rFonts w:ascii="Arial" w:hAnsi="Arial" w:cs="Arial"/>
          <w:sz w:val="20"/>
          <w:szCs w:val="20"/>
        </w:rPr>
        <w:t>Resources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Special </w:t>
      </w:r>
      <w:proofErr w:type="spellStart"/>
      <w:r w:rsidRPr="00624235">
        <w:rPr>
          <w:rFonts w:ascii="Arial" w:hAnsi="Arial" w:cs="Arial"/>
          <w:sz w:val="20"/>
          <w:szCs w:val="20"/>
        </w:rPr>
        <w:t>Publication</w:t>
      </w:r>
      <w:proofErr w:type="spellEnd"/>
      <w:r w:rsidRPr="00624235">
        <w:rPr>
          <w:rFonts w:ascii="Arial" w:hAnsi="Arial" w:cs="Arial"/>
          <w:sz w:val="20"/>
          <w:szCs w:val="20"/>
        </w:rPr>
        <w:t xml:space="preserve"> 158, 1-9 (ryc. zmieniona – przetłumaczono angielskie sformułowania).</w:t>
      </w:r>
    </w:p>
    <w:p w14:paraId="1C8858FE" w14:textId="77777777" w:rsidR="00624235" w:rsidRPr="00156EBD" w:rsidRDefault="00624235" w:rsidP="00624235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0A115280" w14:textId="569C0106" w:rsidR="008C0175" w:rsidRPr="00156EBD" w:rsidRDefault="00624235" w:rsidP="008C0175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Wszystkie istniejące tamy</w:t>
      </w:r>
      <w:r w:rsidR="00F548FD">
        <w:rPr>
          <w:rFonts w:ascii="Arial" w:hAnsi="Arial" w:cs="Arial"/>
          <w:sz w:val="22"/>
          <w:szCs w:val="22"/>
        </w:rPr>
        <w:t xml:space="preserve"> (</w:t>
      </w:r>
      <w:r w:rsidR="00573424">
        <w:rPr>
          <w:rFonts w:ascii="Arial" w:hAnsi="Arial" w:cs="Arial"/>
          <w:sz w:val="22"/>
          <w:szCs w:val="22"/>
        </w:rPr>
        <w:t>nowo zbudowane tamy, nadbudowane tamy z rurami przelewowymi</w:t>
      </w:r>
      <w:r>
        <w:rPr>
          <w:rFonts w:ascii="Arial" w:hAnsi="Arial" w:cs="Arial"/>
          <w:sz w:val="22"/>
          <w:szCs w:val="22"/>
        </w:rPr>
        <w:t>,  tam</w:t>
      </w:r>
      <w:r w:rsidR="006D45E8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 xml:space="preserve"> zlokalizowan</w:t>
      </w:r>
      <w:r w:rsidR="006D45E8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 xml:space="preserve"> przy mostku</w:t>
      </w:r>
      <w:r w:rsidR="00C868A2" w:rsidRPr="00156EBD">
        <w:rPr>
          <w:rFonts w:ascii="Arial" w:hAnsi="Arial" w:cs="Arial"/>
          <w:sz w:val="22"/>
          <w:szCs w:val="22"/>
        </w:rPr>
        <w:t xml:space="preserve"> drogowym od strony pętli autobusowej w Sulęczynie</w:t>
      </w:r>
      <w:r w:rsidR="00F548FD">
        <w:rPr>
          <w:rFonts w:ascii="Arial" w:hAnsi="Arial" w:cs="Arial"/>
          <w:sz w:val="22"/>
          <w:szCs w:val="22"/>
        </w:rPr>
        <w:t>)</w:t>
      </w:r>
      <w:r>
        <w:rPr>
          <w:rFonts w:ascii="Arial" w:hAnsi="Arial" w:cs="Arial"/>
          <w:sz w:val="22"/>
          <w:szCs w:val="22"/>
        </w:rPr>
        <w:t xml:space="preserve"> </w:t>
      </w:r>
      <w:r w:rsidR="008C0175" w:rsidRPr="00156EBD">
        <w:rPr>
          <w:rFonts w:ascii="Arial" w:hAnsi="Arial" w:cs="Arial"/>
          <w:sz w:val="22"/>
          <w:szCs w:val="22"/>
        </w:rPr>
        <w:t xml:space="preserve">w przypadku </w:t>
      </w:r>
      <w:r>
        <w:rPr>
          <w:rFonts w:ascii="Arial" w:hAnsi="Arial" w:cs="Arial"/>
          <w:sz w:val="22"/>
          <w:szCs w:val="22"/>
        </w:rPr>
        <w:t>ich</w:t>
      </w:r>
      <w:r w:rsidR="00F548FD">
        <w:rPr>
          <w:rFonts w:ascii="Arial" w:hAnsi="Arial" w:cs="Arial"/>
          <w:sz w:val="22"/>
          <w:szCs w:val="22"/>
        </w:rPr>
        <w:t xml:space="preserve"> budowania czy </w:t>
      </w:r>
      <w:r>
        <w:rPr>
          <w:rFonts w:ascii="Arial" w:hAnsi="Arial" w:cs="Arial"/>
          <w:sz w:val="22"/>
          <w:szCs w:val="22"/>
        </w:rPr>
        <w:t xml:space="preserve"> nadbudowywania należy </w:t>
      </w:r>
      <w:r w:rsidR="008C0175" w:rsidRPr="00156EBD">
        <w:rPr>
          <w:rFonts w:ascii="Arial" w:hAnsi="Arial" w:cs="Arial"/>
          <w:sz w:val="22"/>
          <w:szCs w:val="22"/>
        </w:rPr>
        <w:t xml:space="preserve"> regularnie </w:t>
      </w:r>
      <w:r>
        <w:rPr>
          <w:rFonts w:ascii="Arial" w:hAnsi="Arial" w:cs="Arial"/>
          <w:sz w:val="22"/>
          <w:szCs w:val="22"/>
        </w:rPr>
        <w:t>rozbierać</w:t>
      </w:r>
      <w:r w:rsidR="008C0175" w:rsidRPr="00156EBD">
        <w:rPr>
          <w:rFonts w:ascii="Arial" w:hAnsi="Arial" w:cs="Arial"/>
          <w:sz w:val="22"/>
          <w:szCs w:val="22"/>
        </w:rPr>
        <w:t xml:space="preserve"> w</w:t>
      </w:r>
      <w:r w:rsidR="00B5637A" w:rsidRPr="00156EBD">
        <w:rPr>
          <w:rFonts w:ascii="Arial" w:hAnsi="Arial" w:cs="Arial"/>
          <w:sz w:val="22"/>
          <w:szCs w:val="22"/>
        </w:rPr>
        <w:t> </w:t>
      </w:r>
      <w:r w:rsidR="008C0175" w:rsidRPr="00156EBD">
        <w:rPr>
          <w:rFonts w:ascii="Arial" w:hAnsi="Arial" w:cs="Arial"/>
          <w:sz w:val="22"/>
          <w:szCs w:val="22"/>
        </w:rPr>
        <w:t>terminie do 15 kwietnia oraz od 1 sierpnia do 30 listopada 2025 r.</w:t>
      </w:r>
      <w:r w:rsidR="00573424">
        <w:rPr>
          <w:rFonts w:ascii="Arial" w:hAnsi="Arial" w:cs="Arial"/>
          <w:sz w:val="22"/>
          <w:szCs w:val="22"/>
        </w:rPr>
        <w:t xml:space="preserve"> można rozbierać całkowicie. </w:t>
      </w:r>
      <w:r>
        <w:rPr>
          <w:rFonts w:ascii="Arial" w:hAnsi="Arial" w:cs="Arial"/>
          <w:sz w:val="22"/>
          <w:szCs w:val="22"/>
        </w:rPr>
        <w:t xml:space="preserve"> W</w:t>
      </w:r>
      <w:r w:rsidR="00573424">
        <w:rPr>
          <w:rFonts w:ascii="Arial" w:hAnsi="Arial" w:cs="Arial"/>
          <w:sz w:val="22"/>
          <w:szCs w:val="22"/>
        </w:rPr>
        <w:t> </w:t>
      </w:r>
      <w:r w:rsidR="008C0175" w:rsidRPr="00156EBD">
        <w:rPr>
          <w:rFonts w:ascii="Arial" w:hAnsi="Arial" w:cs="Arial"/>
          <w:sz w:val="22"/>
          <w:szCs w:val="22"/>
        </w:rPr>
        <w:t>pozostałym okresie</w:t>
      </w:r>
      <w:r w:rsidR="00EB1D98">
        <w:rPr>
          <w:rFonts w:ascii="Arial" w:hAnsi="Arial" w:cs="Arial"/>
          <w:sz w:val="22"/>
          <w:szCs w:val="22"/>
        </w:rPr>
        <w:t xml:space="preserve">, tj. </w:t>
      </w:r>
      <w:r w:rsidR="00EB1D98" w:rsidRPr="00156EBD">
        <w:rPr>
          <w:rFonts w:ascii="Arial" w:hAnsi="Arial" w:cs="Arial"/>
          <w:sz w:val="22"/>
          <w:szCs w:val="22"/>
        </w:rPr>
        <w:t>od 16 kwietnia do 31 lipca 2025 r. oraz od 1 do 5 grudnia 2025 r. tam</w:t>
      </w:r>
      <w:r w:rsidR="00573424">
        <w:rPr>
          <w:rFonts w:ascii="Arial" w:hAnsi="Arial" w:cs="Arial"/>
          <w:sz w:val="22"/>
          <w:szCs w:val="22"/>
        </w:rPr>
        <w:t>y</w:t>
      </w:r>
      <w:r w:rsidR="00EB1D98" w:rsidRPr="00156EBD">
        <w:rPr>
          <w:rFonts w:ascii="Arial" w:hAnsi="Arial" w:cs="Arial"/>
          <w:sz w:val="22"/>
          <w:szCs w:val="22"/>
        </w:rPr>
        <w:t xml:space="preserve"> </w:t>
      </w:r>
      <w:r w:rsidR="00EB1D98">
        <w:rPr>
          <w:rFonts w:ascii="Arial" w:hAnsi="Arial" w:cs="Arial"/>
          <w:sz w:val="22"/>
          <w:szCs w:val="22"/>
        </w:rPr>
        <w:t>należy</w:t>
      </w:r>
      <w:r w:rsidR="00EB1D98" w:rsidRPr="00156EBD">
        <w:rPr>
          <w:rFonts w:ascii="Arial" w:hAnsi="Arial" w:cs="Arial"/>
          <w:sz w:val="22"/>
          <w:szCs w:val="22"/>
        </w:rPr>
        <w:t xml:space="preserve"> rozbierać </w:t>
      </w:r>
      <w:r w:rsidR="00EB1D98">
        <w:rPr>
          <w:rFonts w:ascii="Arial" w:hAnsi="Arial" w:cs="Arial"/>
          <w:sz w:val="22"/>
          <w:szCs w:val="22"/>
        </w:rPr>
        <w:t xml:space="preserve">tylko </w:t>
      </w:r>
      <w:r w:rsidR="00EB1D98" w:rsidRPr="00156EBD">
        <w:rPr>
          <w:rFonts w:ascii="Arial" w:hAnsi="Arial" w:cs="Arial"/>
          <w:sz w:val="22"/>
          <w:szCs w:val="22"/>
        </w:rPr>
        <w:t>częściowo</w:t>
      </w:r>
      <w:r w:rsidR="00EB1D98">
        <w:rPr>
          <w:rFonts w:ascii="Arial" w:hAnsi="Arial" w:cs="Arial"/>
          <w:sz w:val="22"/>
          <w:szCs w:val="22"/>
        </w:rPr>
        <w:t>,</w:t>
      </w:r>
      <w:r w:rsidR="00EB1D98" w:rsidRPr="00156EBD">
        <w:rPr>
          <w:rFonts w:ascii="Arial" w:hAnsi="Arial" w:cs="Arial"/>
          <w:sz w:val="22"/>
          <w:szCs w:val="22"/>
        </w:rPr>
        <w:t xml:space="preserve"> zgodnie z </w:t>
      </w:r>
      <w:r w:rsidR="00EB1D98">
        <w:rPr>
          <w:rFonts w:ascii="Arial" w:hAnsi="Arial" w:cs="Arial"/>
          <w:sz w:val="22"/>
          <w:szCs w:val="22"/>
        </w:rPr>
        <w:t xml:space="preserve">aktualnie </w:t>
      </w:r>
      <w:r w:rsidR="00EB1D98" w:rsidRPr="00156EBD">
        <w:rPr>
          <w:rFonts w:ascii="Arial" w:hAnsi="Arial" w:cs="Arial"/>
          <w:sz w:val="22"/>
          <w:szCs w:val="22"/>
        </w:rPr>
        <w:t>obowiązującą  decyzją Regionalnego Dyrektora Ochrony Środowiska w Gdańsku na odstępstwa od zakazów  w</w:t>
      </w:r>
      <w:r w:rsidR="00EB1D98">
        <w:rPr>
          <w:rFonts w:ascii="Arial" w:hAnsi="Arial" w:cs="Arial"/>
          <w:sz w:val="22"/>
          <w:szCs w:val="22"/>
        </w:rPr>
        <w:t> </w:t>
      </w:r>
      <w:r w:rsidR="00EB1D98" w:rsidRPr="00156EBD">
        <w:rPr>
          <w:rFonts w:ascii="Arial" w:hAnsi="Arial" w:cs="Arial"/>
          <w:sz w:val="22"/>
          <w:szCs w:val="22"/>
        </w:rPr>
        <w:t>stosunku do bobra europejskiego</w:t>
      </w:r>
      <w:r w:rsidR="00EB1D98">
        <w:rPr>
          <w:rFonts w:ascii="Arial" w:hAnsi="Arial" w:cs="Arial"/>
          <w:sz w:val="22"/>
          <w:szCs w:val="22"/>
        </w:rPr>
        <w:t>.</w:t>
      </w:r>
    </w:p>
    <w:p w14:paraId="46DB72CC" w14:textId="77777777" w:rsidR="005347AE" w:rsidRPr="00156EBD" w:rsidRDefault="005347AE" w:rsidP="00103527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BADA63D" w14:textId="2A18AF77" w:rsidR="0078082C" w:rsidRPr="00156EBD" w:rsidRDefault="004A36D1" w:rsidP="00D11444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b/>
          <w:bCs/>
          <w:sz w:val="22"/>
          <w:szCs w:val="22"/>
        </w:rPr>
        <w:t xml:space="preserve">Regularnie usuwać odpady roślinne i muł z  wszystkich zamontowanych rur przelewowych i koszy według </w:t>
      </w:r>
      <w:r w:rsidR="00203FFD">
        <w:rPr>
          <w:rFonts w:ascii="Arial" w:hAnsi="Arial" w:cs="Arial"/>
          <w:b/>
          <w:bCs/>
          <w:sz w:val="22"/>
          <w:szCs w:val="22"/>
        </w:rPr>
        <w:t>aktualnych</w:t>
      </w:r>
      <w:r w:rsidRPr="00156EBD">
        <w:rPr>
          <w:rFonts w:ascii="Arial" w:hAnsi="Arial" w:cs="Arial"/>
          <w:b/>
          <w:bCs/>
          <w:sz w:val="22"/>
          <w:szCs w:val="22"/>
        </w:rPr>
        <w:t xml:space="preserve"> potrze</w:t>
      </w:r>
      <w:r w:rsidR="00203FFD">
        <w:rPr>
          <w:rFonts w:ascii="Arial" w:hAnsi="Arial" w:cs="Arial"/>
          <w:b/>
          <w:bCs/>
          <w:sz w:val="22"/>
          <w:szCs w:val="22"/>
        </w:rPr>
        <w:t xml:space="preserve">b. </w:t>
      </w:r>
    </w:p>
    <w:p w14:paraId="0E75FDEE" w14:textId="1282B40A" w:rsidR="00202438" w:rsidRPr="00156EBD" w:rsidRDefault="002C547D" w:rsidP="0078082C">
      <w:pPr>
        <w:spacing w:line="276" w:lineRule="auto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1592B3A7" wp14:editId="3B41AD10">
                <wp:simplePos x="0" y="0"/>
                <wp:positionH relativeFrom="column">
                  <wp:posOffset>-1184475</wp:posOffset>
                </wp:positionH>
                <wp:positionV relativeFrom="paragraph">
                  <wp:posOffset>1331395</wp:posOffset>
                </wp:positionV>
                <wp:extent cx="360" cy="360"/>
                <wp:effectExtent l="57150" t="57150" r="57150" b="76200"/>
                <wp:wrapNone/>
                <wp:docPr id="1017754440" name="Pismo odręczne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BA13856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smo odręczne 7" o:spid="_x0000_s1026" type="#_x0000_t75" style="position:absolute;margin-left:-94.65pt;margin-top:103.45pt;width:2.9pt;height:2.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">
                <v:imagedata r:id="rId11" o:title=""/>
              </v:shape>
            </w:pict>
          </mc:Fallback>
        </mc:AlternateContent>
      </w:r>
    </w:p>
    <w:p w14:paraId="0754103D" w14:textId="538225EF" w:rsidR="00BF4832" w:rsidRPr="00BF4832" w:rsidRDefault="00203FFD" w:rsidP="00D06C42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bookmarkStart w:id="5" w:name="_Hlk191553076"/>
      <w:r w:rsidRPr="00080B3F">
        <w:rPr>
          <w:rFonts w:ascii="Arial" w:hAnsi="Arial" w:cs="Arial"/>
          <w:b/>
          <w:bCs/>
          <w:sz w:val="22"/>
          <w:szCs w:val="22"/>
        </w:rPr>
        <w:lastRenderedPageBreak/>
        <w:t>W</w:t>
      </w:r>
      <w:r w:rsidR="00D06C42" w:rsidRPr="00080B3F">
        <w:rPr>
          <w:rFonts w:ascii="Arial" w:hAnsi="Arial" w:cs="Arial"/>
          <w:b/>
          <w:bCs/>
          <w:sz w:val="22"/>
          <w:szCs w:val="22"/>
        </w:rPr>
        <w:t xml:space="preserve"> okresie od daty </w:t>
      </w:r>
      <w:r w:rsidRPr="00080B3F">
        <w:rPr>
          <w:rFonts w:ascii="Arial" w:hAnsi="Arial" w:cs="Arial"/>
          <w:b/>
          <w:bCs/>
          <w:sz w:val="22"/>
          <w:szCs w:val="22"/>
        </w:rPr>
        <w:t>zakończenia</w:t>
      </w:r>
      <w:r w:rsidR="00D06C42" w:rsidRPr="00080B3F">
        <w:rPr>
          <w:rFonts w:ascii="Arial" w:hAnsi="Arial" w:cs="Arial"/>
          <w:b/>
          <w:bCs/>
          <w:sz w:val="22"/>
          <w:szCs w:val="22"/>
        </w:rPr>
        <w:t xml:space="preserve"> prac</w:t>
      </w:r>
      <w:r w:rsidRPr="00080B3F">
        <w:rPr>
          <w:rFonts w:ascii="Arial" w:hAnsi="Arial" w:cs="Arial"/>
          <w:b/>
          <w:bCs/>
          <w:sz w:val="22"/>
          <w:szCs w:val="22"/>
        </w:rPr>
        <w:t xml:space="preserve">, </w:t>
      </w:r>
      <w:bookmarkStart w:id="6" w:name="_Hlk191553389"/>
      <w:r w:rsidRPr="00080B3F">
        <w:rPr>
          <w:rFonts w:ascii="Arial" w:hAnsi="Arial" w:cs="Arial"/>
          <w:b/>
          <w:bCs/>
          <w:sz w:val="22"/>
          <w:szCs w:val="22"/>
        </w:rPr>
        <w:t xml:space="preserve">tj. </w:t>
      </w:r>
      <w:bookmarkStart w:id="7" w:name="_Hlk191553286"/>
      <w:r w:rsidRPr="00080B3F">
        <w:rPr>
          <w:rFonts w:ascii="Arial" w:hAnsi="Arial" w:cs="Arial"/>
          <w:b/>
          <w:bCs/>
          <w:sz w:val="22"/>
          <w:szCs w:val="22"/>
        </w:rPr>
        <w:t xml:space="preserve">pkt. 3, </w:t>
      </w:r>
      <w:proofErr w:type="spellStart"/>
      <w:r w:rsidR="00836141">
        <w:rPr>
          <w:rFonts w:ascii="Arial" w:hAnsi="Arial" w:cs="Arial"/>
          <w:b/>
          <w:bCs/>
          <w:sz w:val="22"/>
          <w:szCs w:val="22"/>
        </w:rPr>
        <w:t>ppkt</w:t>
      </w:r>
      <w:proofErr w:type="spellEnd"/>
      <w:r w:rsidR="00836141">
        <w:rPr>
          <w:rFonts w:ascii="Arial" w:hAnsi="Arial" w:cs="Arial"/>
          <w:b/>
          <w:bCs/>
          <w:sz w:val="22"/>
          <w:szCs w:val="22"/>
        </w:rPr>
        <w:t xml:space="preserve"> </w:t>
      </w:r>
      <w:r w:rsidRPr="00080B3F">
        <w:rPr>
          <w:rFonts w:ascii="Arial" w:hAnsi="Arial" w:cs="Arial"/>
          <w:b/>
          <w:bCs/>
          <w:sz w:val="22"/>
          <w:szCs w:val="22"/>
        </w:rPr>
        <w:t xml:space="preserve">1), 2) i 3) </w:t>
      </w:r>
      <w:bookmarkEnd w:id="6"/>
      <w:bookmarkEnd w:id="7"/>
      <w:r w:rsidRPr="00080B3F">
        <w:rPr>
          <w:rFonts w:ascii="Arial" w:hAnsi="Arial" w:cs="Arial"/>
          <w:b/>
          <w:bCs/>
          <w:sz w:val="22"/>
          <w:szCs w:val="22"/>
        </w:rPr>
        <w:t xml:space="preserve">do dnia </w:t>
      </w:r>
      <w:r w:rsidR="00960E9B" w:rsidRPr="00080B3F">
        <w:rPr>
          <w:rFonts w:ascii="Arial" w:hAnsi="Arial" w:cs="Arial"/>
          <w:b/>
          <w:bCs/>
          <w:sz w:val="22"/>
          <w:szCs w:val="22"/>
        </w:rPr>
        <w:t>5</w:t>
      </w:r>
      <w:r w:rsidR="00DD44F5" w:rsidRPr="00080B3F">
        <w:rPr>
          <w:rFonts w:ascii="Arial" w:hAnsi="Arial" w:cs="Arial"/>
          <w:b/>
          <w:bCs/>
          <w:sz w:val="22"/>
          <w:szCs w:val="22"/>
        </w:rPr>
        <w:t xml:space="preserve"> </w:t>
      </w:r>
      <w:r w:rsidR="00960E9B" w:rsidRPr="00080B3F">
        <w:rPr>
          <w:rFonts w:ascii="Arial" w:hAnsi="Arial" w:cs="Arial"/>
          <w:b/>
          <w:bCs/>
          <w:sz w:val="22"/>
          <w:szCs w:val="22"/>
        </w:rPr>
        <w:t>grudnia</w:t>
      </w:r>
      <w:r w:rsidR="00DD44F5" w:rsidRPr="00080B3F">
        <w:rPr>
          <w:rFonts w:ascii="Arial" w:hAnsi="Arial" w:cs="Arial"/>
          <w:b/>
          <w:bCs/>
          <w:sz w:val="22"/>
          <w:szCs w:val="22"/>
        </w:rPr>
        <w:t xml:space="preserve"> 202</w:t>
      </w:r>
      <w:r w:rsidR="00960E9B" w:rsidRPr="00080B3F">
        <w:rPr>
          <w:rFonts w:ascii="Arial" w:hAnsi="Arial" w:cs="Arial"/>
          <w:b/>
          <w:bCs/>
          <w:sz w:val="22"/>
          <w:szCs w:val="22"/>
        </w:rPr>
        <w:t>5</w:t>
      </w:r>
      <w:r w:rsidR="008547AF" w:rsidRPr="00080B3F">
        <w:rPr>
          <w:rFonts w:ascii="Arial" w:hAnsi="Arial" w:cs="Arial"/>
          <w:b/>
          <w:bCs/>
          <w:sz w:val="22"/>
          <w:szCs w:val="22"/>
        </w:rPr>
        <w:t xml:space="preserve"> r.</w:t>
      </w:r>
      <w:r w:rsidR="00D06C42" w:rsidRPr="00080B3F">
        <w:rPr>
          <w:rFonts w:ascii="Arial" w:hAnsi="Arial" w:cs="Arial"/>
          <w:sz w:val="22"/>
          <w:szCs w:val="22"/>
        </w:rPr>
        <w:t>,</w:t>
      </w:r>
      <w:r w:rsidR="004559D0">
        <w:rPr>
          <w:rFonts w:ascii="Arial" w:hAnsi="Arial" w:cs="Arial"/>
          <w:sz w:val="22"/>
          <w:szCs w:val="22"/>
        </w:rPr>
        <w:t xml:space="preserve"> </w:t>
      </w:r>
      <w:r w:rsidRPr="00080B3F">
        <w:rPr>
          <w:rFonts w:ascii="Arial" w:hAnsi="Arial" w:cs="Arial"/>
          <w:sz w:val="22"/>
          <w:szCs w:val="22"/>
        </w:rPr>
        <w:t xml:space="preserve">należy </w:t>
      </w:r>
      <w:r w:rsidR="00D06C42" w:rsidRPr="00080B3F">
        <w:rPr>
          <w:rFonts w:ascii="Arial" w:hAnsi="Arial" w:cs="Arial"/>
          <w:sz w:val="22"/>
          <w:szCs w:val="22"/>
        </w:rPr>
        <w:t>przynajmniej dwa razy</w:t>
      </w:r>
      <w:r w:rsidR="00177E69" w:rsidRPr="00080B3F">
        <w:rPr>
          <w:rFonts w:ascii="Arial" w:hAnsi="Arial" w:cs="Arial"/>
          <w:sz w:val="22"/>
          <w:szCs w:val="22"/>
        </w:rPr>
        <w:t xml:space="preserve"> w </w:t>
      </w:r>
      <w:r w:rsidRPr="00080B3F">
        <w:rPr>
          <w:rFonts w:ascii="Arial" w:hAnsi="Arial" w:cs="Arial"/>
          <w:sz w:val="22"/>
          <w:szCs w:val="22"/>
        </w:rPr>
        <w:t xml:space="preserve">każdym </w:t>
      </w:r>
      <w:r w:rsidR="00177E69" w:rsidRPr="00080B3F">
        <w:rPr>
          <w:rFonts w:ascii="Arial" w:hAnsi="Arial" w:cs="Arial"/>
          <w:sz w:val="22"/>
          <w:szCs w:val="22"/>
        </w:rPr>
        <w:t xml:space="preserve">miesiącu </w:t>
      </w:r>
      <w:r w:rsidR="00D06C42" w:rsidRPr="00080B3F">
        <w:rPr>
          <w:rFonts w:ascii="Arial" w:hAnsi="Arial" w:cs="Arial"/>
          <w:sz w:val="22"/>
          <w:szCs w:val="22"/>
        </w:rPr>
        <w:t xml:space="preserve">skontrolować </w:t>
      </w:r>
      <w:r w:rsidR="00177E69" w:rsidRPr="00080B3F">
        <w:rPr>
          <w:rFonts w:ascii="Arial" w:hAnsi="Arial" w:cs="Arial"/>
          <w:sz w:val="22"/>
          <w:szCs w:val="22"/>
        </w:rPr>
        <w:t xml:space="preserve">wszystkie zamontowane </w:t>
      </w:r>
      <w:r w:rsidR="00D06C42" w:rsidRPr="00080B3F">
        <w:rPr>
          <w:rFonts w:ascii="Arial" w:hAnsi="Arial" w:cs="Arial"/>
          <w:sz w:val="22"/>
          <w:szCs w:val="22"/>
        </w:rPr>
        <w:t>rur</w:t>
      </w:r>
      <w:r w:rsidR="00BE7565" w:rsidRPr="00080B3F">
        <w:rPr>
          <w:rFonts w:ascii="Arial" w:hAnsi="Arial" w:cs="Arial"/>
          <w:sz w:val="22"/>
          <w:szCs w:val="22"/>
        </w:rPr>
        <w:t>y</w:t>
      </w:r>
      <w:r w:rsidR="00177E69" w:rsidRPr="00080B3F">
        <w:rPr>
          <w:rFonts w:ascii="Arial" w:hAnsi="Arial" w:cs="Arial"/>
          <w:sz w:val="22"/>
          <w:szCs w:val="22"/>
        </w:rPr>
        <w:t xml:space="preserve"> przelewowe</w:t>
      </w:r>
      <w:r w:rsidR="00D06C42" w:rsidRPr="00080B3F">
        <w:rPr>
          <w:rFonts w:ascii="Arial" w:hAnsi="Arial" w:cs="Arial"/>
          <w:sz w:val="22"/>
          <w:szCs w:val="22"/>
        </w:rPr>
        <w:t xml:space="preserve"> </w:t>
      </w:r>
      <w:r w:rsidR="0031690B" w:rsidRPr="00080B3F">
        <w:rPr>
          <w:rFonts w:ascii="Arial" w:hAnsi="Arial" w:cs="Arial"/>
          <w:sz w:val="22"/>
          <w:szCs w:val="22"/>
        </w:rPr>
        <w:t>i</w:t>
      </w:r>
      <w:r w:rsidR="008547AF" w:rsidRPr="00080B3F">
        <w:rPr>
          <w:rFonts w:ascii="Arial" w:hAnsi="Arial" w:cs="Arial"/>
          <w:sz w:val="22"/>
          <w:szCs w:val="22"/>
        </w:rPr>
        <w:t> </w:t>
      </w:r>
      <w:r w:rsidR="00D06C42" w:rsidRPr="00080B3F">
        <w:rPr>
          <w:rFonts w:ascii="Arial" w:hAnsi="Arial" w:cs="Arial"/>
          <w:sz w:val="22"/>
          <w:szCs w:val="22"/>
        </w:rPr>
        <w:t>w</w:t>
      </w:r>
      <w:r w:rsidR="008547AF" w:rsidRPr="00080B3F">
        <w:rPr>
          <w:rFonts w:ascii="Arial" w:hAnsi="Arial" w:cs="Arial"/>
          <w:sz w:val="22"/>
          <w:szCs w:val="22"/>
        </w:rPr>
        <w:t> </w:t>
      </w:r>
      <w:r w:rsidR="00D06C42" w:rsidRPr="00080B3F">
        <w:rPr>
          <w:rFonts w:ascii="Arial" w:hAnsi="Arial" w:cs="Arial"/>
          <w:sz w:val="22"/>
          <w:szCs w:val="22"/>
        </w:rPr>
        <w:t>razie potrzeby usunąć elementy blokujące prawidłowy przepływ wody (np. naniesione przez bobry).</w:t>
      </w:r>
      <w:r w:rsidR="00080B3F" w:rsidRPr="00080B3F">
        <w:rPr>
          <w:rFonts w:ascii="Arial" w:hAnsi="Arial" w:cs="Arial"/>
          <w:sz w:val="22"/>
          <w:szCs w:val="22"/>
        </w:rPr>
        <w:t xml:space="preserve"> </w:t>
      </w:r>
      <w:r w:rsidR="00177E69" w:rsidRPr="00080B3F">
        <w:rPr>
          <w:rFonts w:ascii="Arial" w:hAnsi="Arial" w:cs="Arial"/>
          <w:b/>
          <w:bCs/>
          <w:sz w:val="22"/>
          <w:szCs w:val="22"/>
        </w:rPr>
        <w:t>Ponadto</w:t>
      </w:r>
      <w:r w:rsidR="00080B3F" w:rsidRPr="00080B3F">
        <w:rPr>
          <w:rFonts w:ascii="Arial" w:hAnsi="Arial" w:cs="Arial"/>
          <w:b/>
          <w:bCs/>
          <w:sz w:val="22"/>
          <w:szCs w:val="22"/>
        </w:rPr>
        <w:t>,</w:t>
      </w:r>
      <w:r w:rsidR="00177E69" w:rsidRPr="00080B3F">
        <w:rPr>
          <w:rFonts w:ascii="Arial" w:hAnsi="Arial" w:cs="Arial"/>
          <w:b/>
          <w:bCs/>
          <w:sz w:val="22"/>
          <w:szCs w:val="22"/>
        </w:rPr>
        <w:t xml:space="preserve"> w razie</w:t>
      </w:r>
      <w:r w:rsidR="00080B3F" w:rsidRPr="00080B3F">
        <w:rPr>
          <w:rFonts w:ascii="Arial" w:hAnsi="Arial" w:cs="Arial"/>
          <w:b/>
          <w:bCs/>
          <w:sz w:val="22"/>
          <w:szCs w:val="22"/>
        </w:rPr>
        <w:t xml:space="preserve"> powstania nowych tam, bądź nadbudowania tam</w:t>
      </w:r>
      <w:r w:rsidR="00BF4832">
        <w:rPr>
          <w:rFonts w:ascii="Arial" w:hAnsi="Arial" w:cs="Arial"/>
          <w:b/>
          <w:bCs/>
          <w:sz w:val="22"/>
          <w:szCs w:val="22"/>
        </w:rPr>
        <w:t xml:space="preserve"> </w:t>
      </w:r>
      <w:r w:rsidR="00080B3F" w:rsidRPr="00080B3F">
        <w:rPr>
          <w:rFonts w:ascii="Arial" w:hAnsi="Arial" w:cs="Arial"/>
          <w:b/>
          <w:bCs/>
          <w:sz w:val="22"/>
          <w:szCs w:val="22"/>
        </w:rPr>
        <w:t>w miejsc</w:t>
      </w:r>
      <w:r w:rsidR="00080B3F">
        <w:rPr>
          <w:rFonts w:ascii="Arial" w:hAnsi="Arial" w:cs="Arial"/>
          <w:b/>
          <w:bCs/>
          <w:sz w:val="22"/>
          <w:szCs w:val="22"/>
        </w:rPr>
        <w:t>ach</w:t>
      </w:r>
      <w:r w:rsidR="00080B3F" w:rsidRPr="00080B3F">
        <w:rPr>
          <w:rFonts w:ascii="Arial" w:hAnsi="Arial" w:cs="Arial"/>
          <w:b/>
          <w:bCs/>
          <w:sz w:val="22"/>
          <w:szCs w:val="22"/>
        </w:rPr>
        <w:t xml:space="preserve"> zamontowanych rur przelewowych</w:t>
      </w:r>
      <w:r w:rsidR="00BF4832">
        <w:rPr>
          <w:rFonts w:ascii="Arial" w:hAnsi="Arial" w:cs="Arial"/>
          <w:b/>
          <w:bCs/>
          <w:sz w:val="22"/>
          <w:szCs w:val="22"/>
        </w:rPr>
        <w:t xml:space="preserve">, </w:t>
      </w:r>
      <w:r w:rsidR="00080B3F" w:rsidRPr="00080B3F">
        <w:rPr>
          <w:rFonts w:ascii="Arial" w:hAnsi="Arial" w:cs="Arial"/>
          <w:b/>
          <w:bCs/>
          <w:sz w:val="22"/>
          <w:szCs w:val="22"/>
        </w:rPr>
        <w:t xml:space="preserve">należy </w:t>
      </w:r>
      <w:r w:rsidR="00BF4832">
        <w:rPr>
          <w:rFonts w:ascii="Arial" w:hAnsi="Arial" w:cs="Arial"/>
          <w:b/>
          <w:bCs/>
          <w:sz w:val="22"/>
          <w:szCs w:val="22"/>
        </w:rPr>
        <w:t xml:space="preserve">regularnie je </w:t>
      </w:r>
      <w:r w:rsidR="00177E69" w:rsidRPr="00080B3F">
        <w:rPr>
          <w:rFonts w:ascii="Arial" w:hAnsi="Arial" w:cs="Arial"/>
          <w:b/>
          <w:bCs/>
          <w:sz w:val="22"/>
          <w:szCs w:val="22"/>
        </w:rPr>
        <w:t>rozbierać</w:t>
      </w:r>
      <w:r w:rsidR="00BF4832">
        <w:rPr>
          <w:rFonts w:ascii="Arial" w:hAnsi="Arial" w:cs="Arial"/>
          <w:b/>
          <w:bCs/>
          <w:sz w:val="22"/>
          <w:szCs w:val="22"/>
        </w:rPr>
        <w:t xml:space="preserve">. </w:t>
      </w:r>
    </w:p>
    <w:p w14:paraId="3EFFAEFB" w14:textId="77777777" w:rsidR="00BF4832" w:rsidRPr="00BF4832" w:rsidRDefault="00BF4832" w:rsidP="00BF4832">
      <w:pPr>
        <w:pStyle w:val="Akapitzlist"/>
        <w:rPr>
          <w:rFonts w:ascii="Arial" w:hAnsi="Arial" w:cs="Arial"/>
          <w:sz w:val="22"/>
          <w:szCs w:val="22"/>
          <w:u w:val="single"/>
        </w:rPr>
      </w:pPr>
    </w:p>
    <w:p w14:paraId="0C1EDF93" w14:textId="76ABB52F" w:rsidR="00D06C42" w:rsidRPr="00080B3F" w:rsidRDefault="0031690B" w:rsidP="00D06C42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080B3F">
        <w:rPr>
          <w:rFonts w:ascii="Arial" w:hAnsi="Arial" w:cs="Arial"/>
          <w:sz w:val="22"/>
          <w:szCs w:val="22"/>
          <w:u w:val="single"/>
        </w:rPr>
        <w:t>Po każdej kontroli Wykonawca zobowiązany jest do przesłania Zleceniodawcy informacji</w:t>
      </w:r>
      <w:r w:rsidRPr="00080B3F">
        <w:rPr>
          <w:rFonts w:ascii="Arial" w:hAnsi="Arial" w:cs="Arial"/>
          <w:sz w:val="22"/>
          <w:szCs w:val="22"/>
        </w:rPr>
        <w:t xml:space="preserve"> dotyczącej </w:t>
      </w:r>
      <w:r w:rsidR="00D639FF" w:rsidRPr="00080B3F">
        <w:rPr>
          <w:rFonts w:ascii="Arial" w:hAnsi="Arial" w:cs="Arial"/>
          <w:sz w:val="22"/>
          <w:szCs w:val="22"/>
        </w:rPr>
        <w:t xml:space="preserve">wykonanych prac przeglądowych oraz </w:t>
      </w:r>
      <w:r w:rsidRPr="00080B3F">
        <w:rPr>
          <w:rFonts w:ascii="Arial" w:hAnsi="Arial" w:cs="Arial"/>
          <w:sz w:val="22"/>
          <w:szCs w:val="22"/>
        </w:rPr>
        <w:t>stanu miejsc montażu rur</w:t>
      </w:r>
      <w:r w:rsidR="00D639FF" w:rsidRPr="00080B3F">
        <w:rPr>
          <w:rFonts w:ascii="Arial" w:hAnsi="Arial" w:cs="Arial"/>
          <w:sz w:val="22"/>
          <w:szCs w:val="22"/>
        </w:rPr>
        <w:t xml:space="preserve"> przelewowych</w:t>
      </w:r>
      <w:r w:rsidRPr="00080B3F">
        <w:rPr>
          <w:rFonts w:ascii="Arial" w:hAnsi="Arial" w:cs="Arial"/>
          <w:sz w:val="22"/>
          <w:szCs w:val="22"/>
        </w:rPr>
        <w:t xml:space="preserve"> (</w:t>
      </w:r>
      <w:r w:rsidR="00177E69" w:rsidRPr="00080B3F">
        <w:rPr>
          <w:rFonts w:ascii="Arial" w:hAnsi="Arial" w:cs="Arial"/>
          <w:sz w:val="22"/>
          <w:szCs w:val="22"/>
        </w:rPr>
        <w:t>4</w:t>
      </w:r>
      <w:r w:rsidR="005F2BED">
        <w:rPr>
          <w:rFonts w:ascii="Arial" w:hAnsi="Arial" w:cs="Arial"/>
          <w:sz w:val="22"/>
          <w:szCs w:val="22"/>
        </w:rPr>
        <w:t xml:space="preserve"> </w:t>
      </w:r>
      <w:r w:rsidRPr="00080B3F">
        <w:rPr>
          <w:rFonts w:ascii="Arial" w:hAnsi="Arial" w:cs="Arial"/>
          <w:sz w:val="22"/>
          <w:szCs w:val="22"/>
        </w:rPr>
        <w:t>miejsca) wraz z dokumentacją fotograficzną (min. jedna fotografia z jednego miejsca</w:t>
      </w:r>
      <w:r w:rsidR="005F2BED">
        <w:rPr>
          <w:rFonts w:ascii="Arial" w:hAnsi="Arial" w:cs="Arial"/>
          <w:sz w:val="22"/>
          <w:szCs w:val="22"/>
        </w:rPr>
        <w:t xml:space="preserve"> opisana numerem tamy</w:t>
      </w:r>
      <w:r w:rsidRPr="00080B3F">
        <w:rPr>
          <w:rFonts w:ascii="Arial" w:hAnsi="Arial" w:cs="Arial"/>
          <w:sz w:val="22"/>
          <w:szCs w:val="22"/>
        </w:rPr>
        <w:t>)</w:t>
      </w:r>
      <w:r w:rsidR="00177E69" w:rsidRPr="00080B3F">
        <w:rPr>
          <w:rFonts w:ascii="Arial" w:hAnsi="Arial" w:cs="Arial"/>
          <w:sz w:val="22"/>
          <w:szCs w:val="22"/>
        </w:rPr>
        <w:t xml:space="preserve"> oraz w przypadku kolejnych nowych tam (informacja, lokalizacja, dokumentacja fotograficzna</w:t>
      </w:r>
      <w:r w:rsidR="00D639FF" w:rsidRPr="00080B3F">
        <w:rPr>
          <w:rFonts w:ascii="Arial" w:hAnsi="Arial" w:cs="Arial"/>
          <w:sz w:val="22"/>
          <w:szCs w:val="22"/>
        </w:rPr>
        <w:t>).</w:t>
      </w:r>
    </w:p>
    <w:bookmarkEnd w:id="5"/>
    <w:p w14:paraId="0F70EC8B" w14:textId="77777777" w:rsidR="00B15432" w:rsidRPr="00156EBD" w:rsidRDefault="00B15432" w:rsidP="00D06C42">
      <w:pPr>
        <w:pStyle w:val="Akapitzlist"/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21486BA5" w14:textId="77777777" w:rsidR="00DE730D" w:rsidRPr="00297969" w:rsidRDefault="00DE730D" w:rsidP="00DE730D">
      <w:pPr>
        <w:pStyle w:val="Standard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/>
          <w:color w:val="70AD47" w:themeColor="accent6"/>
          <w:sz w:val="22"/>
          <w:szCs w:val="22"/>
        </w:rPr>
      </w:pPr>
      <w:r w:rsidRPr="00297969">
        <w:rPr>
          <w:rFonts w:ascii="Arial" w:hAnsi="Arial" w:cs="Arial"/>
          <w:b/>
          <w:color w:val="70AD47" w:themeColor="accent6"/>
          <w:sz w:val="22"/>
          <w:szCs w:val="22"/>
        </w:rPr>
        <w:t>Termin wykonania prac</w:t>
      </w:r>
    </w:p>
    <w:p w14:paraId="72565E2C" w14:textId="09C8DF35" w:rsidR="00DE730D" w:rsidRPr="00156EBD" w:rsidRDefault="00DE730D" w:rsidP="00DE730D">
      <w:pPr>
        <w:pStyle w:val="Standard"/>
        <w:numPr>
          <w:ilvl w:val="0"/>
          <w:numId w:val="17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 xml:space="preserve">Prace wskazane w </w:t>
      </w:r>
      <w:r w:rsidR="00B15432" w:rsidRPr="00156EBD">
        <w:rPr>
          <w:rFonts w:ascii="Arial" w:hAnsi="Arial" w:cs="Arial"/>
          <w:sz w:val="22"/>
          <w:szCs w:val="22"/>
        </w:rPr>
        <w:t>pkt</w:t>
      </w:r>
      <w:r w:rsidRPr="00156EBD">
        <w:rPr>
          <w:rFonts w:ascii="Arial" w:hAnsi="Arial" w:cs="Arial"/>
          <w:sz w:val="22"/>
          <w:szCs w:val="22"/>
        </w:rPr>
        <w:t xml:space="preserve"> </w:t>
      </w:r>
      <w:r w:rsidR="00B15432" w:rsidRPr="00156EBD">
        <w:rPr>
          <w:rFonts w:ascii="Arial" w:hAnsi="Arial" w:cs="Arial"/>
          <w:sz w:val="22"/>
          <w:szCs w:val="22"/>
        </w:rPr>
        <w:t>3</w:t>
      </w:r>
      <w:r w:rsidRPr="00156EBD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B15432" w:rsidRPr="00156EBD">
        <w:rPr>
          <w:rFonts w:ascii="Arial" w:hAnsi="Arial" w:cs="Arial"/>
          <w:sz w:val="22"/>
          <w:szCs w:val="22"/>
        </w:rPr>
        <w:t>p</w:t>
      </w:r>
      <w:r w:rsidRPr="00156EBD">
        <w:rPr>
          <w:rFonts w:ascii="Arial" w:hAnsi="Arial" w:cs="Arial"/>
          <w:sz w:val="22"/>
          <w:szCs w:val="22"/>
        </w:rPr>
        <w:t>pkt</w:t>
      </w:r>
      <w:proofErr w:type="spellEnd"/>
      <w:r w:rsidRPr="00156EBD">
        <w:rPr>
          <w:rFonts w:ascii="Arial" w:hAnsi="Arial" w:cs="Arial"/>
          <w:sz w:val="22"/>
          <w:szCs w:val="22"/>
        </w:rPr>
        <w:t xml:space="preserve"> 1</w:t>
      </w:r>
      <w:r w:rsidR="00836141">
        <w:rPr>
          <w:rFonts w:ascii="Arial" w:hAnsi="Arial" w:cs="Arial"/>
          <w:sz w:val="22"/>
          <w:szCs w:val="22"/>
        </w:rPr>
        <w:t>)</w:t>
      </w:r>
      <w:r w:rsidR="004559D0">
        <w:rPr>
          <w:rFonts w:ascii="Arial" w:hAnsi="Arial" w:cs="Arial"/>
          <w:sz w:val="22"/>
          <w:szCs w:val="22"/>
        </w:rPr>
        <w:t>, 2) i</w:t>
      </w:r>
      <w:r w:rsidR="00B15432" w:rsidRPr="00156EBD">
        <w:rPr>
          <w:rFonts w:ascii="Arial" w:hAnsi="Arial" w:cs="Arial"/>
          <w:sz w:val="22"/>
          <w:szCs w:val="22"/>
        </w:rPr>
        <w:t xml:space="preserve"> </w:t>
      </w:r>
      <w:r w:rsidR="00836141">
        <w:rPr>
          <w:rFonts w:ascii="Arial" w:hAnsi="Arial" w:cs="Arial"/>
          <w:sz w:val="22"/>
          <w:szCs w:val="22"/>
        </w:rPr>
        <w:t>3)</w:t>
      </w:r>
      <w:r w:rsidRPr="00156EBD">
        <w:rPr>
          <w:rFonts w:ascii="Arial" w:hAnsi="Arial" w:cs="Arial"/>
          <w:sz w:val="22"/>
          <w:szCs w:val="22"/>
        </w:rPr>
        <w:t xml:space="preserve">  należy wykonać w terminie </w:t>
      </w:r>
      <w:r w:rsidRPr="00156EBD">
        <w:rPr>
          <w:rFonts w:ascii="Arial" w:hAnsi="Arial" w:cs="Arial"/>
          <w:b/>
          <w:bCs/>
          <w:sz w:val="22"/>
          <w:szCs w:val="22"/>
        </w:rPr>
        <w:t xml:space="preserve">do </w:t>
      </w:r>
      <w:r w:rsidR="00836141">
        <w:rPr>
          <w:rFonts w:ascii="Arial" w:hAnsi="Arial" w:cs="Arial"/>
          <w:b/>
          <w:bCs/>
          <w:sz w:val="22"/>
          <w:szCs w:val="22"/>
        </w:rPr>
        <w:t>4</w:t>
      </w:r>
      <w:r w:rsidRPr="00156EBD">
        <w:rPr>
          <w:rFonts w:ascii="Arial" w:hAnsi="Arial" w:cs="Arial"/>
          <w:b/>
          <w:bCs/>
          <w:sz w:val="22"/>
          <w:szCs w:val="22"/>
        </w:rPr>
        <w:t xml:space="preserve"> tygodni od daty podpisania umowy</w:t>
      </w:r>
      <w:r w:rsidRPr="00156EBD">
        <w:rPr>
          <w:rFonts w:ascii="Arial" w:hAnsi="Arial" w:cs="Arial"/>
          <w:sz w:val="22"/>
          <w:szCs w:val="22"/>
        </w:rPr>
        <w:t>.</w:t>
      </w:r>
    </w:p>
    <w:p w14:paraId="7667B7E4" w14:textId="72250ED9" w:rsidR="00DE730D" w:rsidRPr="00156EBD" w:rsidRDefault="00DE730D" w:rsidP="00DE730D">
      <w:pPr>
        <w:pStyle w:val="Standard"/>
        <w:numPr>
          <w:ilvl w:val="0"/>
          <w:numId w:val="17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 xml:space="preserve">Prace wskazane w  </w:t>
      </w:r>
      <w:r w:rsidR="00B15432" w:rsidRPr="00156EBD">
        <w:rPr>
          <w:rFonts w:ascii="Arial" w:hAnsi="Arial" w:cs="Arial"/>
          <w:sz w:val="22"/>
          <w:szCs w:val="22"/>
        </w:rPr>
        <w:t>pkt</w:t>
      </w:r>
      <w:r w:rsidRPr="00156EBD">
        <w:rPr>
          <w:rFonts w:ascii="Arial" w:hAnsi="Arial" w:cs="Arial"/>
          <w:sz w:val="22"/>
          <w:szCs w:val="22"/>
        </w:rPr>
        <w:t xml:space="preserve"> </w:t>
      </w:r>
      <w:r w:rsidR="00B15432" w:rsidRPr="00156EBD">
        <w:rPr>
          <w:rFonts w:ascii="Arial" w:hAnsi="Arial" w:cs="Arial"/>
          <w:sz w:val="22"/>
          <w:szCs w:val="22"/>
        </w:rPr>
        <w:t>3</w:t>
      </w:r>
      <w:r w:rsidRPr="00156EBD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B15432" w:rsidRPr="00156EBD">
        <w:rPr>
          <w:rFonts w:ascii="Arial" w:hAnsi="Arial" w:cs="Arial"/>
          <w:sz w:val="22"/>
          <w:szCs w:val="22"/>
        </w:rPr>
        <w:t>p</w:t>
      </w:r>
      <w:r w:rsidRPr="00156EBD">
        <w:rPr>
          <w:rFonts w:ascii="Arial" w:hAnsi="Arial" w:cs="Arial"/>
          <w:sz w:val="22"/>
          <w:szCs w:val="22"/>
        </w:rPr>
        <w:t>pkt</w:t>
      </w:r>
      <w:proofErr w:type="spellEnd"/>
      <w:r w:rsidRPr="00156EBD">
        <w:rPr>
          <w:rFonts w:ascii="Arial" w:hAnsi="Arial" w:cs="Arial"/>
          <w:sz w:val="22"/>
          <w:szCs w:val="22"/>
        </w:rPr>
        <w:t xml:space="preserve"> </w:t>
      </w:r>
      <w:r w:rsidR="004559D0">
        <w:rPr>
          <w:rFonts w:ascii="Arial" w:hAnsi="Arial" w:cs="Arial"/>
          <w:sz w:val="22"/>
          <w:szCs w:val="22"/>
        </w:rPr>
        <w:t xml:space="preserve">4), 5), 6) i 7) </w:t>
      </w:r>
      <w:r w:rsidRPr="00156EBD">
        <w:rPr>
          <w:rFonts w:ascii="Arial" w:hAnsi="Arial" w:cs="Arial"/>
          <w:sz w:val="22"/>
          <w:szCs w:val="22"/>
        </w:rPr>
        <w:t xml:space="preserve">należy wykonać w terminie </w:t>
      </w:r>
      <w:r w:rsidRPr="00156EBD">
        <w:rPr>
          <w:rFonts w:ascii="Arial" w:hAnsi="Arial" w:cs="Arial"/>
          <w:b/>
          <w:bCs/>
          <w:sz w:val="22"/>
          <w:szCs w:val="22"/>
        </w:rPr>
        <w:t xml:space="preserve">od daty wykonania prac opisanych </w:t>
      </w:r>
      <w:r w:rsidR="004559D0" w:rsidRPr="004559D0">
        <w:rPr>
          <w:rFonts w:ascii="Arial" w:hAnsi="Arial" w:cs="Arial"/>
          <w:b/>
          <w:bCs/>
          <w:sz w:val="22"/>
          <w:szCs w:val="22"/>
        </w:rPr>
        <w:t xml:space="preserve">w pkt 3 </w:t>
      </w:r>
      <w:proofErr w:type="spellStart"/>
      <w:r w:rsidR="004559D0" w:rsidRPr="004559D0">
        <w:rPr>
          <w:rFonts w:ascii="Arial" w:hAnsi="Arial" w:cs="Arial"/>
          <w:b/>
          <w:bCs/>
          <w:sz w:val="22"/>
          <w:szCs w:val="22"/>
        </w:rPr>
        <w:t>ppkt</w:t>
      </w:r>
      <w:proofErr w:type="spellEnd"/>
      <w:r w:rsidR="004559D0" w:rsidRPr="004559D0">
        <w:rPr>
          <w:rFonts w:ascii="Arial" w:hAnsi="Arial" w:cs="Arial"/>
          <w:b/>
          <w:bCs/>
          <w:sz w:val="22"/>
          <w:szCs w:val="22"/>
        </w:rPr>
        <w:t xml:space="preserve"> 1), 2) i 3)  </w:t>
      </w:r>
      <w:r w:rsidRPr="004559D0">
        <w:rPr>
          <w:rFonts w:ascii="Arial" w:hAnsi="Arial" w:cs="Arial"/>
          <w:b/>
          <w:bCs/>
          <w:sz w:val="22"/>
          <w:szCs w:val="22"/>
        </w:rPr>
        <w:t xml:space="preserve">do 5 grudnia 2025 r. </w:t>
      </w:r>
    </w:p>
    <w:p w14:paraId="1773C633" w14:textId="77777777" w:rsidR="0031690B" w:rsidRPr="00156EBD" w:rsidRDefault="0031690B" w:rsidP="00D06C42">
      <w:pPr>
        <w:pStyle w:val="Akapitzlist"/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4F87440E" w14:textId="77777777" w:rsidR="000811F4" w:rsidRPr="00297969" w:rsidRDefault="000811F4" w:rsidP="000811F4">
      <w:pPr>
        <w:pStyle w:val="Akapitzlist"/>
        <w:numPr>
          <w:ilvl w:val="0"/>
          <w:numId w:val="13"/>
        </w:numPr>
        <w:spacing w:line="276" w:lineRule="auto"/>
        <w:rPr>
          <w:rFonts w:ascii="Arial" w:hAnsi="Arial" w:cs="Arial"/>
          <w:b/>
          <w:color w:val="70AD47" w:themeColor="accent6"/>
          <w:sz w:val="22"/>
          <w:szCs w:val="22"/>
        </w:rPr>
      </w:pPr>
      <w:r w:rsidRPr="00297969">
        <w:rPr>
          <w:rFonts w:ascii="Arial" w:hAnsi="Arial" w:cs="Arial"/>
          <w:b/>
          <w:color w:val="70AD47" w:themeColor="accent6"/>
          <w:sz w:val="22"/>
          <w:szCs w:val="22"/>
        </w:rPr>
        <w:t>Warunki wykonywania prac:</w:t>
      </w:r>
    </w:p>
    <w:p w14:paraId="134AA967" w14:textId="01E79660" w:rsidR="000811F4" w:rsidRPr="00156EBD" w:rsidRDefault="000811F4" w:rsidP="000811F4">
      <w:pPr>
        <w:pStyle w:val="Default"/>
        <w:numPr>
          <w:ilvl w:val="0"/>
          <w:numId w:val="9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  <w:lang w:eastAsia="pl-PL"/>
        </w:rPr>
        <w:t xml:space="preserve">Wykonawca w swoim zakresie </w:t>
      </w:r>
      <w:r w:rsidR="0033797A" w:rsidRPr="00156EBD">
        <w:rPr>
          <w:rFonts w:ascii="Arial" w:hAnsi="Arial" w:cs="Arial"/>
          <w:sz w:val="22"/>
          <w:szCs w:val="22"/>
          <w:lang w:eastAsia="pl-PL"/>
        </w:rPr>
        <w:t>z</w:t>
      </w:r>
      <w:r w:rsidRPr="00156EBD">
        <w:rPr>
          <w:rFonts w:ascii="Arial" w:hAnsi="Arial" w:cs="Arial"/>
          <w:sz w:val="22"/>
          <w:szCs w:val="22"/>
          <w:lang w:eastAsia="pl-PL"/>
        </w:rPr>
        <w:t>organizuje materiały potrzebne do wykonania pracy (rury, kosz metalowy, słupy)</w:t>
      </w:r>
      <w:r w:rsidR="0053666D">
        <w:rPr>
          <w:rFonts w:ascii="Arial" w:hAnsi="Arial" w:cs="Arial"/>
          <w:sz w:val="22"/>
          <w:szCs w:val="22"/>
          <w:lang w:eastAsia="pl-PL"/>
        </w:rPr>
        <w:t>.</w:t>
      </w:r>
    </w:p>
    <w:p w14:paraId="32517F81" w14:textId="7F26C49F" w:rsidR="000811F4" w:rsidRPr="00156EBD" w:rsidRDefault="0053666D" w:rsidP="000811F4">
      <w:pPr>
        <w:pStyle w:val="Default"/>
        <w:numPr>
          <w:ilvl w:val="0"/>
          <w:numId w:val="9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="000811F4" w:rsidRPr="00156EBD">
        <w:rPr>
          <w:rFonts w:ascii="Arial" w:hAnsi="Arial" w:cs="Arial"/>
          <w:sz w:val="22"/>
          <w:szCs w:val="22"/>
        </w:rPr>
        <w:t>race należy wykonać wyłącznie przy użyciu narzędzi ręcznych bez używania ciężkiego sprzętu</w:t>
      </w:r>
      <w:r>
        <w:rPr>
          <w:rFonts w:ascii="Arial" w:hAnsi="Arial" w:cs="Arial"/>
          <w:sz w:val="22"/>
          <w:szCs w:val="22"/>
        </w:rPr>
        <w:t>.</w:t>
      </w:r>
    </w:p>
    <w:p w14:paraId="7B953C58" w14:textId="1F1F5F72" w:rsidR="000811F4" w:rsidRPr="00156EBD" w:rsidRDefault="0053666D" w:rsidP="000811F4">
      <w:pPr>
        <w:pStyle w:val="Default"/>
        <w:numPr>
          <w:ilvl w:val="0"/>
          <w:numId w:val="9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P</w:t>
      </w:r>
      <w:r w:rsidR="000811F4" w:rsidRPr="00156EBD">
        <w:rPr>
          <w:rFonts w:ascii="Arial" w:hAnsi="Arial" w:cs="Arial"/>
          <w:color w:val="auto"/>
          <w:sz w:val="22"/>
          <w:szCs w:val="22"/>
        </w:rPr>
        <w:t>rzed przystąpieniem do montażu urządzenia, należy o tym poinformować RDOŚ w Gdańsku oraz Urząd Gminy w Sulęczynie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14:paraId="2738FCEC" w14:textId="5C3E46F0" w:rsidR="000811F4" w:rsidRPr="00156EBD" w:rsidRDefault="0053666D" w:rsidP="000811F4">
      <w:pPr>
        <w:pStyle w:val="Default"/>
        <w:numPr>
          <w:ilvl w:val="0"/>
          <w:numId w:val="9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="000811F4" w:rsidRPr="00156EBD">
        <w:rPr>
          <w:rFonts w:ascii="Arial" w:hAnsi="Arial" w:cs="Arial"/>
          <w:sz w:val="22"/>
          <w:szCs w:val="22"/>
        </w:rPr>
        <w:t>rzed wstawieniem rur</w:t>
      </w:r>
      <w:r w:rsidR="008547AF" w:rsidRPr="00156EBD">
        <w:rPr>
          <w:rFonts w:ascii="Arial" w:hAnsi="Arial" w:cs="Arial"/>
          <w:sz w:val="22"/>
          <w:szCs w:val="22"/>
        </w:rPr>
        <w:t>y</w:t>
      </w:r>
      <w:r w:rsidR="000811F4" w:rsidRPr="00156EBD">
        <w:rPr>
          <w:rFonts w:ascii="Arial" w:hAnsi="Arial" w:cs="Arial"/>
          <w:sz w:val="22"/>
          <w:szCs w:val="22"/>
        </w:rPr>
        <w:t xml:space="preserve"> w tam</w:t>
      </w:r>
      <w:r w:rsidR="008547AF" w:rsidRPr="00156EBD">
        <w:rPr>
          <w:rFonts w:ascii="Arial" w:hAnsi="Arial" w:cs="Arial"/>
          <w:sz w:val="22"/>
          <w:szCs w:val="22"/>
        </w:rPr>
        <w:t>ę</w:t>
      </w:r>
      <w:r w:rsidR="000811F4" w:rsidRPr="00156EBD">
        <w:rPr>
          <w:rFonts w:ascii="Arial" w:hAnsi="Arial" w:cs="Arial"/>
          <w:sz w:val="22"/>
          <w:szCs w:val="22"/>
        </w:rPr>
        <w:t xml:space="preserve"> bobrow</w:t>
      </w:r>
      <w:r w:rsidR="008547AF" w:rsidRPr="00156EBD">
        <w:rPr>
          <w:rFonts w:ascii="Arial" w:hAnsi="Arial" w:cs="Arial"/>
          <w:sz w:val="22"/>
          <w:szCs w:val="22"/>
        </w:rPr>
        <w:t>ą</w:t>
      </w:r>
      <w:r w:rsidR="000811F4" w:rsidRPr="00156EBD">
        <w:rPr>
          <w:rFonts w:ascii="Arial" w:hAnsi="Arial" w:cs="Arial"/>
          <w:sz w:val="22"/>
          <w:szCs w:val="22"/>
        </w:rPr>
        <w:t xml:space="preserve"> konieczne będzie częściowe rozebranie tam. Czynność ta ma być wykonana w obecności pracownika RDOŚ w Gdańsku. Przed montażem ustali się rzędną położenia rury przelewowej.</w:t>
      </w:r>
    </w:p>
    <w:p w14:paraId="504BB470" w14:textId="77777777" w:rsidR="0033797A" w:rsidRPr="00156EBD" w:rsidRDefault="0033797A" w:rsidP="0033797A">
      <w:pPr>
        <w:pStyle w:val="Default"/>
        <w:tabs>
          <w:tab w:val="left" w:pos="426"/>
        </w:tabs>
        <w:suppressAutoHyphens/>
        <w:spacing w:line="276" w:lineRule="auto"/>
        <w:ind w:left="644"/>
        <w:jc w:val="both"/>
        <w:rPr>
          <w:rFonts w:ascii="Arial" w:hAnsi="Arial" w:cs="Arial"/>
          <w:color w:val="auto"/>
          <w:sz w:val="22"/>
          <w:szCs w:val="22"/>
          <w:highlight w:val="yellow"/>
        </w:rPr>
      </w:pPr>
    </w:p>
    <w:p w14:paraId="03560A34" w14:textId="77777777" w:rsidR="000811F4" w:rsidRPr="00995D8F" w:rsidRDefault="000811F4" w:rsidP="0033797A">
      <w:pPr>
        <w:pStyle w:val="Defaul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color w:val="70AD47" w:themeColor="accent6"/>
          <w:sz w:val="22"/>
          <w:szCs w:val="22"/>
        </w:rPr>
      </w:pPr>
      <w:r w:rsidRPr="00995D8F">
        <w:rPr>
          <w:rFonts w:ascii="Arial" w:hAnsi="Arial" w:cs="Arial"/>
          <w:b/>
          <w:bCs/>
          <w:color w:val="70AD47" w:themeColor="accent6"/>
          <w:sz w:val="22"/>
          <w:szCs w:val="22"/>
        </w:rPr>
        <w:t>Ochrona środowiska w trakcie realizacji zamówienia</w:t>
      </w:r>
    </w:p>
    <w:p w14:paraId="16D21461" w14:textId="77777777" w:rsidR="000811F4" w:rsidRPr="00156EBD" w:rsidRDefault="000811F4" w:rsidP="000811F4">
      <w:pPr>
        <w:pStyle w:val="Default"/>
        <w:spacing w:line="276" w:lineRule="auto"/>
        <w:ind w:left="360"/>
        <w:jc w:val="both"/>
        <w:rPr>
          <w:rFonts w:ascii="Arial" w:hAnsi="Arial" w:cs="Arial"/>
          <w:color w:val="auto"/>
          <w:sz w:val="22"/>
          <w:szCs w:val="22"/>
        </w:rPr>
      </w:pPr>
      <w:r w:rsidRPr="00156EBD">
        <w:rPr>
          <w:rFonts w:ascii="Arial" w:hAnsi="Arial" w:cs="Arial"/>
          <w:color w:val="auto"/>
          <w:sz w:val="22"/>
          <w:szCs w:val="22"/>
        </w:rPr>
        <w:t xml:space="preserve">Wykonawca ma obowiązek znać i stosować w czasie prowadzonych prac wszelkie przepisy dotyczące ochrony środowiska. </w:t>
      </w:r>
    </w:p>
    <w:p w14:paraId="14649C84" w14:textId="77777777" w:rsidR="000811F4" w:rsidRPr="00156EBD" w:rsidRDefault="000811F4" w:rsidP="000811F4">
      <w:pPr>
        <w:pStyle w:val="Default"/>
        <w:spacing w:line="276" w:lineRule="auto"/>
        <w:ind w:left="360"/>
        <w:jc w:val="both"/>
        <w:rPr>
          <w:rFonts w:ascii="Arial" w:hAnsi="Arial" w:cs="Arial"/>
          <w:color w:val="auto"/>
          <w:sz w:val="22"/>
          <w:szCs w:val="22"/>
        </w:rPr>
      </w:pPr>
      <w:r w:rsidRPr="00156EBD">
        <w:rPr>
          <w:rFonts w:ascii="Arial" w:hAnsi="Arial" w:cs="Arial"/>
          <w:color w:val="auto"/>
          <w:sz w:val="22"/>
          <w:szCs w:val="22"/>
        </w:rPr>
        <w:t xml:space="preserve">Ochrona środowiska powinna polegać na zabezpieczeniu przed: </w:t>
      </w:r>
    </w:p>
    <w:p w14:paraId="72D52E2B" w14:textId="77777777" w:rsidR="000811F4" w:rsidRPr="00156EBD" w:rsidRDefault="000811F4" w:rsidP="000811F4">
      <w:pPr>
        <w:pStyle w:val="Default"/>
        <w:numPr>
          <w:ilvl w:val="0"/>
          <w:numId w:val="3"/>
        </w:numPr>
        <w:spacing w:after="56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156EBD">
        <w:rPr>
          <w:rFonts w:ascii="Arial" w:hAnsi="Arial" w:cs="Arial"/>
          <w:color w:val="auto"/>
          <w:sz w:val="22"/>
          <w:szCs w:val="22"/>
        </w:rPr>
        <w:t>zanieczyszczeniem gleby</w:t>
      </w:r>
      <w:r w:rsidR="0033797A" w:rsidRPr="00156EBD">
        <w:rPr>
          <w:rFonts w:ascii="Arial" w:hAnsi="Arial" w:cs="Arial"/>
          <w:color w:val="auto"/>
          <w:sz w:val="22"/>
          <w:szCs w:val="22"/>
        </w:rPr>
        <w:t xml:space="preserve"> i wody</w:t>
      </w:r>
      <w:r w:rsidRPr="00156EBD">
        <w:rPr>
          <w:rFonts w:ascii="Arial" w:hAnsi="Arial" w:cs="Arial"/>
          <w:color w:val="auto"/>
          <w:sz w:val="22"/>
          <w:szCs w:val="22"/>
        </w:rPr>
        <w:t xml:space="preserve"> szkodliwymi substancjami: paliwem, olejem itp. </w:t>
      </w:r>
    </w:p>
    <w:p w14:paraId="77592CFE" w14:textId="77777777" w:rsidR="000811F4" w:rsidRPr="00156EBD" w:rsidRDefault="000811F4" w:rsidP="000811F4">
      <w:pPr>
        <w:pStyle w:val="Default"/>
        <w:numPr>
          <w:ilvl w:val="0"/>
          <w:numId w:val="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156EBD">
        <w:rPr>
          <w:rFonts w:ascii="Arial" w:hAnsi="Arial" w:cs="Arial"/>
          <w:color w:val="auto"/>
          <w:sz w:val="22"/>
          <w:szCs w:val="22"/>
        </w:rPr>
        <w:t xml:space="preserve">przestrzeganiem przepisów obowiązujących na terenach objętych ochroną przyrodniczą. </w:t>
      </w:r>
    </w:p>
    <w:p w14:paraId="6BA32312" w14:textId="77777777" w:rsidR="0033797A" w:rsidRPr="00156EBD" w:rsidRDefault="0033797A" w:rsidP="000811F4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6C855895" w14:textId="77777777" w:rsidR="000811F4" w:rsidRPr="00995D8F" w:rsidRDefault="000811F4" w:rsidP="0033797A">
      <w:pPr>
        <w:pStyle w:val="Defaul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bCs/>
          <w:color w:val="70AD47" w:themeColor="accent6"/>
          <w:sz w:val="22"/>
          <w:szCs w:val="22"/>
        </w:rPr>
      </w:pPr>
      <w:r w:rsidRPr="00995D8F">
        <w:rPr>
          <w:rFonts w:ascii="Arial" w:hAnsi="Arial" w:cs="Arial"/>
          <w:b/>
          <w:bCs/>
          <w:color w:val="70AD47" w:themeColor="accent6"/>
          <w:sz w:val="22"/>
          <w:szCs w:val="22"/>
        </w:rPr>
        <w:t>Bezpieczeństwo i higiena pracy</w:t>
      </w:r>
    </w:p>
    <w:p w14:paraId="52A42D76" w14:textId="77777777" w:rsidR="000811F4" w:rsidRPr="00156EBD" w:rsidRDefault="000811F4" w:rsidP="000811F4">
      <w:pPr>
        <w:pStyle w:val="Default"/>
        <w:numPr>
          <w:ilvl w:val="0"/>
          <w:numId w:val="4"/>
        </w:numPr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156EBD">
        <w:rPr>
          <w:rFonts w:ascii="Arial" w:hAnsi="Arial" w:cs="Arial"/>
          <w:color w:val="auto"/>
          <w:sz w:val="22"/>
          <w:szCs w:val="22"/>
        </w:rPr>
        <w:t>Podczas realizacji prac Wykonawca będzie przestrzegać przepisów dotyczących bezpieczeństwa i higieny pracy</w:t>
      </w:r>
      <w:r w:rsidR="0033797A" w:rsidRPr="00156EBD">
        <w:rPr>
          <w:rFonts w:ascii="Arial" w:hAnsi="Arial" w:cs="Arial"/>
          <w:color w:val="auto"/>
          <w:sz w:val="22"/>
          <w:szCs w:val="22"/>
        </w:rPr>
        <w:t>;</w:t>
      </w:r>
    </w:p>
    <w:p w14:paraId="7F70DFE8" w14:textId="7F12F822" w:rsidR="000811F4" w:rsidRPr="00156EBD" w:rsidRDefault="00995D8F" w:rsidP="000811F4">
      <w:pPr>
        <w:pStyle w:val="Default"/>
        <w:numPr>
          <w:ilvl w:val="0"/>
          <w:numId w:val="4"/>
        </w:numPr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W</w:t>
      </w:r>
      <w:r w:rsidR="000811F4" w:rsidRPr="00156EBD">
        <w:rPr>
          <w:rFonts w:ascii="Arial" w:hAnsi="Arial" w:cs="Arial"/>
          <w:color w:val="auto"/>
          <w:sz w:val="22"/>
          <w:szCs w:val="22"/>
        </w:rPr>
        <w:t>ykonawca ma obowiązek zadbać, aby personel nie wykonywał prac w warunkach niebezpiecznych, szkodliwych dla zdrowia oraz nie spełniających odpowiednich wymagań sanitarnych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14:paraId="284AB188" w14:textId="6E93F4C2" w:rsidR="000811F4" w:rsidRPr="00156EBD" w:rsidRDefault="00995D8F" w:rsidP="000811F4">
      <w:pPr>
        <w:pStyle w:val="Default"/>
        <w:numPr>
          <w:ilvl w:val="0"/>
          <w:numId w:val="4"/>
        </w:numPr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lastRenderedPageBreak/>
        <w:t>W</w:t>
      </w:r>
      <w:r w:rsidR="000811F4" w:rsidRPr="00156EBD">
        <w:rPr>
          <w:rFonts w:ascii="Arial" w:hAnsi="Arial" w:cs="Arial"/>
          <w:color w:val="auto"/>
          <w:sz w:val="22"/>
          <w:szCs w:val="22"/>
        </w:rPr>
        <w:t>ykonawca zapewni i będzie utrzymywał wszelkie urządzenia zabezpieczające, socjalne oraz sprzęt i odpowiednią odzież roboczą w sposób zapewniający bezpieczeństwo osób zatrudnionych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14:paraId="548977C3" w14:textId="512DA5BF" w:rsidR="000811F4" w:rsidRPr="00156EBD" w:rsidRDefault="000811F4" w:rsidP="000811F4">
      <w:pPr>
        <w:pStyle w:val="Default"/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156EBD">
        <w:rPr>
          <w:rFonts w:ascii="Arial" w:hAnsi="Arial" w:cs="Arial"/>
          <w:color w:val="auto"/>
          <w:sz w:val="22"/>
          <w:szCs w:val="22"/>
        </w:rPr>
        <w:t>Osoby wykonujące prace powinny znać procedury postępowania w razie wypadku, lub rozlania oleju lub innych wyrobów ropopochodnych</w:t>
      </w:r>
      <w:r w:rsidR="00995D8F">
        <w:rPr>
          <w:rFonts w:ascii="Arial" w:hAnsi="Arial" w:cs="Arial"/>
          <w:color w:val="auto"/>
          <w:sz w:val="22"/>
          <w:szCs w:val="22"/>
        </w:rPr>
        <w:t>.</w:t>
      </w:r>
    </w:p>
    <w:p w14:paraId="38C44703" w14:textId="664F785F" w:rsidR="000811F4" w:rsidRPr="00156EBD" w:rsidRDefault="002C1DC1" w:rsidP="000811F4">
      <w:pPr>
        <w:pStyle w:val="Default"/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U</w:t>
      </w:r>
      <w:r w:rsidR="000811F4" w:rsidRPr="00156EBD">
        <w:rPr>
          <w:rFonts w:ascii="Arial" w:hAnsi="Arial" w:cs="Arial"/>
          <w:color w:val="auto"/>
          <w:sz w:val="22"/>
          <w:szCs w:val="22"/>
        </w:rPr>
        <w:t>znaje się, ze wszelkie koszty związane z wypełnieniem wymagań określonych powyżej nie podlegają odrębnej zapłacie.</w:t>
      </w:r>
    </w:p>
    <w:p w14:paraId="5CE50964" w14:textId="77777777" w:rsidR="000811F4" w:rsidRPr="00156EBD" w:rsidRDefault="000811F4" w:rsidP="000811F4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59A63039" w14:textId="77777777" w:rsidR="000811F4" w:rsidRPr="00601D37" w:rsidRDefault="000811F4" w:rsidP="0033797A">
      <w:pPr>
        <w:pStyle w:val="Defaul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bCs/>
          <w:color w:val="70AD47" w:themeColor="accent6"/>
          <w:sz w:val="22"/>
          <w:szCs w:val="22"/>
        </w:rPr>
      </w:pPr>
      <w:r w:rsidRPr="00601D37">
        <w:rPr>
          <w:rFonts w:ascii="Arial" w:hAnsi="Arial" w:cs="Arial"/>
          <w:b/>
          <w:bCs/>
          <w:color w:val="70AD47" w:themeColor="accent6"/>
          <w:sz w:val="22"/>
          <w:szCs w:val="22"/>
        </w:rPr>
        <w:t xml:space="preserve">Kontrola jakości robót </w:t>
      </w:r>
    </w:p>
    <w:p w14:paraId="5794CDF4" w14:textId="77777777" w:rsidR="000811F4" w:rsidRPr="00156EBD" w:rsidRDefault="000811F4" w:rsidP="000811F4">
      <w:pPr>
        <w:pStyle w:val="Default"/>
        <w:numPr>
          <w:ilvl w:val="0"/>
          <w:numId w:val="5"/>
        </w:numPr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156EBD">
        <w:rPr>
          <w:rFonts w:ascii="Arial" w:hAnsi="Arial" w:cs="Arial"/>
          <w:color w:val="auto"/>
          <w:sz w:val="22"/>
          <w:szCs w:val="22"/>
        </w:rPr>
        <w:t>Sprawdzenie wykonania robót polegać będzie na bieżącej kontroli przebiegu prac przez przedstawiciela Zamawiającego</w:t>
      </w:r>
      <w:r w:rsidR="0033797A" w:rsidRPr="00156EBD">
        <w:rPr>
          <w:rFonts w:ascii="Arial" w:hAnsi="Arial" w:cs="Arial"/>
          <w:color w:val="auto"/>
          <w:sz w:val="22"/>
          <w:szCs w:val="22"/>
        </w:rPr>
        <w:t>;</w:t>
      </w:r>
    </w:p>
    <w:p w14:paraId="02ADDBEA" w14:textId="1CD7AFDE" w:rsidR="000811F4" w:rsidRPr="00156EBD" w:rsidRDefault="00601D37" w:rsidP="000811F4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P</w:t>
      </w:r>
      <w:r w:rsidR="000811F4" w:rsidRPr="00156EBD">
        <w:rPr>
          <w:rFonts w:ascii="Arial" w:hAnsi="Arial" w:cs="Arial"/>
          <w:color w:val="auto"/>
          <w:sz w:val="22"/>
          <w:szCs w:val="22"/>
        </w:rPr>
        <w:t>rzedstawiciele Zamawiającego przez cały okres trwania prac mogą wydawać polecenia i zalecenia dotyczące sposobu wykonywania prac</w:t>
      </w:r>
      <w:r w:rsidR="0033797A" w:rsidRPr="00156EBD">
        <w:rPr>
          <w:rFonts w:ascii="Arial" w:hAnsi="Arial" w:cs="Arial"/>
          <w:color w:val="auto"/>
          <w:sz w:val="22"/>
          <w:szCs w:val="22"/>
        </w:rPr>
        <w:t>;</w:t>
      </w:r>
    </w:p>
    <w:p w14:paraId="62DA646A" w14:textId="40D81405" w:rsidR="000811F4" w:rsidRPr="00156EBD" w:rsidRDefault="00601D37" w:rsidP="000811F4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W</w:t>
      </w:r>
      <w:r w:rsidR="000811F4" w:rsidRPr="00156EBD">
        <w:rPr>
          <w:rFonts w:ascii="Arial" w:hAnsi="Arial" w:cs="Arial"/>
          <w:color w:val="auto"/>
          <w:sz w:val="22"/>
          <w:szCs w:val="22"/>
        </w:rPr>
        <w:t xml:space="preserve">ykonawca jest zobowiązany informować Zamawiającego o etapach zaawansowania robót oraz terminach ich odbioru. </w:t>
      </w:r>
    </w:p>
    <w:p w14:paraId="6F4B307E" w14:textId="77777777" w:rsidR="000811F4" w:rsidRPr="00156EBD" w:rsidRDefault="000811F4" w:rsidP="000811F4">
      <w:pPr>
        <w:pStyle w:val="Default"/>
        <w:spacing w:line="276" w:lineRule="auto"/>
        <w:ind w:left="284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</w:p>
    <w:p w14:paraId="32903787" w14:textId="77777777" w:rsidR="000811F4" w:rsidRPr="00601D37" w:rsidRDefault="000811F4" w:rsidP="0033797A">
      <w:pPr>
        <w:pStyle w:val="Defaul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bCs/>
          <w:color w:val="70AD47" w:themeColor="accent6"/>
          <w:sz w:val="22"/>
          <w:szCs w:val="22"/>
        </w:rPr>
      </w:pPr>
      <w:r w:rsidRPr="00601D37">
        <w:rPr>
          <w:rFonts w:ascii="Arial" w:hAnsi="Arial" w:cs="Arial"/>
          <w:b/>
          <w:bCs/>
          <w:color w:val="70AD47" w:themeColor="accent6"/>
          <w:sz w:val="22"/>
          <w:szCs w:val="22"/>
        </w:rPr>
        <w:t xml:space="preserve">Odbiór robót </w:t>
      </w:r>
    </w:p>
    <w:p w14:paraId="61AF034B" w14:textId="77777777" w:rsidR="0031690B" w:rsidRPr="00156EBD" w:rsidRDefault="000811F4" w:rsidP="000811F4">
      <w:pPr>
        <w:spacing w:line="276" w:lineRule="auto"/>
        <w:ind w:left="284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 xml:space="preserve">Odbioru robót dokona Komisja złożona z upoważnionego przedstawiciela Wykonawcy oraz przedstawiciela Zamawiającego. </w:t>
      </w:r>
    </w:p>
    <w:p w14:paraId="121E3881" w14:textId="77777777" w:rsidR="0031690B" w:rsidRPr="00156EBD" w:rsidRDefault="0031690B" w:rsidP="000811F4">
      <w:pPr>
        <w:spacing w:line="276" w:lineRule="auto"/>
        <w:ind w:left="284"/>
        <w:jc w:val="both"/>
        <w:rPr>
          <w:rFonts w:ascii="Arial" w:hAnsi="Arial" w:cs="Arial"/>
          <w:sz w:val="22"/>
          <w:szCs w:val="22"/>
          <w:u w:val="single"/>
        </w:rPr>
      </w:pPr>
      <w:r w:rsidRPr="00156EBD">
        <w:rPr>
          <w:rFonts w:ascii="Arial" w:hAnsi="Arial" w:cs="Arial"/>
          <w:sz w:val="22"/>
          <w:szCs w:val="22"/>
          <w:u w:val="single"/>
        </w:rPr>
        <w:t>Odbiór odbędzie się w dwóch etapach:</w:t>
      </w:r>
    </w:p>
    <w:p w14:paraId="2C6A61B0" w14:textId="50DF0034" w:rsidR="0031690B" w:rsidRPr="00156EBD" w:rsidRDefault="0031690B" w:rsidP="0031690B">
      <w:pPr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 xml:space="preserve">I etap – po zakończeniu działań wskazanych w </w:t>
      </w:r>
      <w:r w:rsidR="00F403B9" w:rsidRPr="00156EBD">
        <w:rPr>
          <w:rFonts w:ascii="Arial" w:hAnsi="Arial" w:cs="Arial"/>
          <w:sz w:val="22"/>
          <w:szCs w:val="22"/>
        </w:rPr>
        <w:t>pkt</w:t>
      </w:r>
      <w:r w:rsidRPr="00156EBD">
        <w:rPr>
          <w:rFonts w:ascii="Arial" w:hAnsi="Arial" w:cs="Arial"/>
          <w:sz w:val="22"/>
          <w:szCs w:val="22"/>
        </w:rPr>
        <w:t xml:space="preserve"> </w:t>
      </w:r>
      <w:r w:rsidR="00177E69" w:rsidRPr="00156EBD">
        <w:rPr>
          <w:rFonts w:ascii="Arial" w:hAnsi="Arial" w:cs="Arial"/>
          <w:sz w:val="22"/>
          <w:szCs w:val="22"/>
        </w:rPr>
        <w:t xml:space="preserve">3 </w:t>
      </w:r>
      <w:proofErr w:type="spellStart"/>
      <w:r w:rsidR="00F403B9" w:rsidRPr="00156EBD">
        <w:rPr>
          <w:rFonts w:ascii="Arial" w:hAnsi="Arial" w:cs="Arial"/>
          <w:sz w:val="22"/>
          <w:szCs w:val="22"/>
        </w:rPr>
        <w:t>p</w:t>
      </w:r>
      <w:r w:rsidRPr="00156EBD">
        <w:rPr>
          <w:rFonts w:ascii="Arial" w:hAnsi="Arial" w:cs="Arial"/>
          <w:sz w:val="22"/>
          <w:szCs w:val="22"/>
        </w:rPr>
        <w:t>pkt</w:t>
      </w:r>
      <w:proofErr w:type="spellEnd"/>
      <w:r w:rsidRPr="00156EBD">
        <w:rPr>
          <w:rFonts w:ascii="Arial" w:hAnsi="Arial" w:cs="Arial"/>
          <w:sz w:val="22"/>
          <w:szCs w:val="22"/>
        </w:rPr>
        <w:t xml:space="preserve"> 1 </w:t>
      </w:r>
      <w:r w:rsidR="00177E69" w:rsidRPr="00156EBD">
        <w:rPr>
          <w:rFonts w:ascii="Arial" w:hAnsi="Arial" w:cs="Arial"/>
          <w:sz w:val="22"/>
          <w:szCs w:val="22"/>
        </w:rPr>
        <w:t xml:space="preserve">- </w:t>
      </w:r>
      <w:r w:rsidR="00601D37">
        <w:rPr>
          <w:rFonts w:ascii="Arial" w:hAnsi="Arial" w:cs="Arial"/>
          <w:sz w:val="22"/>
          <w:szCs w:val="22"/>
        </w:rPr>
        <w:t>3</w:t>
      </w:r>
      <w:r w:rsidRPr="00156EBD">
        <w:rPr>
          <w:rFonts w:ascii="Arial" w:hAnsi="Arial" w:cs="Arial"/>
          <w:sz w:val="22"/>
          <w:szCs w:val="22"/>
        </w:rPr>
        <w:t>;</w:t>
      </w:r>
    </w:p>
    <w:p w14:paraId="083278F4" w14:textId="2E7FB21C" w:rsidR="0031690B" w:rsidRPr="00156EBD" w:rsidRDefault="0031690B" w:rsidP="0031690B">
      <w:pPr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>II etap – po zakończeniu działań wskazanych w pkt 3</w:t>
      </w:r>
      <w:r w:rsidR="0028557A" w:rsidRPr="00156EBD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28557A" w:rsidRPr="00156EBD">
        <w:rPr>
          <w:rFonts w:ascii="Arial" w:hAnsi="Arial" w:cs="Arial"/>
          <w:sz w:val="22"/>
          <w:szCs w:val="22"/>
        </w:rPr>
        <w:t>ppkt</w:t>
      </w:r>
      <w:proofErr w:type="spellEnd"/>
      <w:r w:rsidR="0028557A" w:rsidRPr="00156EBD">
        <w:rPr>
          <w:rFonts w:ascii="Arial" w:hAnsi="Arial" w:cs="Arial"/>
          <w:sz w:val="22"/>
          <w:szCs w:val="22"/>
        </w:rPr>
        <w:t xml:space="preserve"> </w:t>
      </w:r>
      <w:r w:rsidR="00601D37">
        <w:rPr>
          <w:rFonts w:ascii="Arial" w:hAnsi="Arial" w:cs="Arial"/>
          <w:sz w:val="22"/>
          <w:szCs w:val="22"/>
        </w:rPr>
        <w:t>4</w:t>
      </w:r>
      <w:r w:rsidR="0028557A" w:rsidRPr="00156EBD">
        <w:rPr>
          <w:rFonts w:ascii="Arial" w:hAnsi="Arial" w:cs="Arial"/>
          <w:sz w:val="22"/>
          <w:szCs w:val="22"/>
        </w:rPr>
        <w:t>-</w:t>
      </w:r>
      <w:r w:rsidR="00601D37">
        <w:rPr>
          <w:rFonts w:ascii="Arial" w:hAnsi="Arial" w:cs="Arial"/>
          <w:sz w:val="22"/>
          <w:szCs w:val="22"/>
        </w:rPr>
        <w:t>7</w:t>
      </w:r>
      <w:r w:rsidRPr="00156EBD">
        <w:rPr>
          <w:rFonts w:ascii="Arial" w:hAnsi="Arial" w:cs="Arial"/>
          <w:sz w:val="22"/>
          <w:szCs w:val="22"/>
        </w:rPr>
        <w:t>.</w:t>
      </w:r>
    </w:p>
    <w:p w14:paraId="1356DE38" w14:textId="77777777" w:rsidR="000811F4" w:rsidRPr="00156EBD" w:rsidRDefault="000811F4" w:rsidP="000811F4">
      <w:pPr>
        <w:spacing w:line="276" w:lineRule="auto"/>
        <w:ind w:left="284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sz w:val="22"/>
          <w:szCs w:val="22"/>
        </w:rPr>
        <w:t xml:space="preserve">Po zakończeniu robót </w:t>
      </w:r>
      <w:r w:rsidR="0031690B" w:rsidRPr="00156EBD">
        <w:rPr>
          <w:rFonts w:ascii="Arial" w:hAnsi="Arial" w:cs="Arial"/>
          <w:sz w:val="22"/>
          <w:szCs w:val="22"/>
        </w:rPr>
        <w:t xml:space="preserve">(każdego z etapów) </w:t>
      </w:r>
      <w:r w:rsidRPr="00156EBD">
        <w:rPr>
          <w:rFonts w:ascii="Arial" w:hAnsi="Arial" w:cs="Arial"/>
          <w:sz w:val="22"/>
          <w:szCs w:val="22"/>
        </w:rPr>
        <w:t>zostaną sporządzone protok</w:t>
      </w:r>
      <w:r w:rsidR="0031690B" w:rsidRPr="00156EBD">
        <w:rPr>
          <w:rFonts w:ascii="Arial" w:hAnsi="Arial" w:cs="Arial"/>
          <w:sz w:val="22"/>
          <w:szCs w:val="22"/>
        </w:rPr>
        <w:t>oły</w:t>
      </w:r>
      <w:r w:rsidRPr="00156EBD">
        <w:rPr>
          <w:rFonts w:ascii="Arial" w:hAnsi="Arial" w:cs="Arial"/>
          <w:sz w:val="22"/>
          <w:szCs w:val="22"/>
        </w:rPr>
        <w:t xml:space="preserve"> odbioru oraz protok</w:t>
      </w:r>
      <w:r w:rsidR="0031690B" w:rsidRPr="00156EBD">
        <w:rPr>
          <w:rFonts w:ascii="Arial" w:hAnsi="Arial" w:cs="Arial"/>
          <w:sz w:val="22"/>
          <w:szCs w:val="22"/>
        </w:rPr>
        <w:t>oły</w:t>
      </w:r>
      <w:r w:rsidRPr="00156EBD">
        <w:rPr>
          <w:rFonts w:ascii="Arial" w:hAnsi="Arial" w:cs="Arial"/>
          <w:sz w:val="22"/>
          <w:szCs w:val="22"/>
        </w:rPr>
        <w:t xml:space="preserve"> potwierdzając</w:t>
      </w:r>
      <w:r w:rsidR="0031690B" w:rsidRPr="00156EBD">
        <w:rPr>
          <w:rFonts w:ascii="Arial" w:hAnsi="Arial" w:cs="Arial"/>
          <w:sz w:val="22"/>
          <w:szCs w:val="22"/>
        </w:rPr>
        <w:t>e</w:t>
      </w:r>
      <w:r w:rsidRPr="00156EBD">
        <w:rPr>
          <w:rFonts w:ascii="Arial" w:hAnsi="Arial" w:cs="Arial"/>
          <w:sz w:val="22"/>
          <w:szCs w:val="22"/>
        </w:rPr>
        <w:t xml:space="preserve"> bezusterkowe wykonanie zadania. Protokoły będą podpisane przez Wykonawcę i przedstawiciela Zamawiającego. Podpisan</w:t>
      </w:r>
      <w:r w:rsidR="0031690B" w:rsidRPr="00156EBD">
        <w:rPr>
          <w:rFonts w:ascii="Arial" w:hAnsi="Arial" w:cs="Arial"/>
          <w:sz w:val="22"/>
          <w:szCs w:val="22"/>
        </w:rPr>
        <w:t>e</w:t>
      </w:r>
      <w:r w:rsidRPr="00156EBD">
        <w:rPr>
          <w:rFonts w:ascii="Arial" w:hAnsi="Arial" w:cs="Arial"/>
          <w:sz w:val="22"/>
          <w:szCs w:val="22"/>
        </w:rPr>
        <w:t xml:space="preserve"> przez obie Strony protok</w:t>
      </w:r>
      <w:r w:rsidR="0031690B" w:rsidRPr="00156EBD">
        <w:rPr>
          <w:rFonts w:ascii="Arial" w:hAnsi="Arial" w:cs="Arial"/>
          <w:sz w:val="22"/>
          <w:szCs w:val="22"/>
        </w:rPr>
        <w:t>oły</w:t>
      </w:r>
      <w:r w:rsidRPr="00156EBD">
        <w:rPr>
          <w:rFonts w:ascii="Arial" w:hAnsi="Arial" w:cs="Arial"/>
          <w:sz w:val="22"/>
          <w:szCs w:val="22"/>
        </w:rPr>
        <w:t xml:space="preserve"> potwierdzając</w:t>
      </w:r>
      <w:r w:rsidR="0031690B" w:rsidRPr="00156EBD">
        <w:rPr>
          <w:rFonts w:ascii="Arial" w:hAnsi="Arial" w:cs="Arial"/>
          <w:sz w:val="22"/>
          <w:szCs w:val="22"/>
        </w:rPr>
        <w:t>e</w:t>
      </w:r>
      <w:r w:rsidRPr="00156EBD">
        <w:rPr>
          <w:rFonts w:ascii="Arial" w:hAnsi="Arial" w:cs="Arial"/>
          <w:sz w:val="22"/>
          <w:szCs w:val="22"/>
        </w:rPr>
        <w:t xml:space="preserve"> bezusterkowe wykonanie zadania bę</w:t>
      </w:r>
      <w:r w:rsidR="0031690B" w:rsidRPr="00156EBD">
        <w:rPr>
          <w:rFonts w:ascii="Arial" w:hAnsi="Arial" w:cs="Arial"/>
          <w:sz w:val="22"/>
          <w:szCs w:val="22"/>
        </w:rPr>
        <w:t>dą</w:t>
      </w:r>
      <w:r w:rsidRPr="00156EBD">
        <w:rPr>
          <w:rFonts w:ascii="Arial" w:hAnsi="Arial" w:cs="Arial"/>
          <w:sz w:val="22"/>
          <w:szCs w:val="22"/>
        </w:rPr>
        <w:t xml:space="preserve"> podstawą do wystawienia rachunku/faktury przez Wykonawcę.</w:t>
      </w:r>
    </w:p>
    <w:p w14:paraId="0697B8F4" w14:textId="77777777" w:rsidR="00442268" w:rsidRPr="00156EBD" w:rsidRDefault="00442268" w:rsidP="000811F4">
      <w:pPr>
        <w:spacing w:line="276" w:lineRule="auto"/>
        <w:ind w:left="284"/>
        <w:jc w:val="both"/>
        <w:rPr>
          <w:rFonts w:ascii="Arial" w:hAnsi="Arial" w:cs="Arial"/>
          <w:sz w:val="22"/>
          <w:szCs w:val="22"/>
        </w:rPr>
      </w:pPr>
    </w:p>
    <w:p w14:paraId="76C50E06" w14:textId="69D04A1F" w:rsidR="00601D37" w:rsidRPr="00601D37" w:rsidRDefault="000811F4" w:rsidP="00601D37">
      <w:pPr>
        <w:pStyle w:val="Standard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color w:val="70AD47" w:themeColor="accent6"/>
          <w:sz w:val="22"/>
          <w:szCs w:val="22"/>
        </w:rPr>
      </w:pPr>
      <w:r w:rsidRPr="00601D37">
        <w:rPr>
          <w:rFonts w:ascii="Arial" w:hAnsi="Arial" w:cs="Arial"/>
          <w:b/>
          <w:color w:val="70AD47" w:themeColor="accent6"/>
          <w:sz w:val="22"/>
          <w:szCs w:val="22"/>
        </w:rPr>
        <w:t>Fotografie</w:t>
      </w:r>
    </w:p>
    <w:p w14:paraId="14805BF2" w14:textId="77777777" w:rsidR="00FD1AFE" w:rsidRDefault="007170E7" w:rsidP="00FD1AFE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noProof/>
        </w:rPr>
        <w:drawing>
          <wp:inline distT="0" distB="0" distL="0" distR="0" wp14:anchorId="0D9AA2CC" wp14:editId="3342B6DA">
            <wp:extent cx="4968240" cy="3060303"/>
            <wp:effectExtent l="0" t="0" r="3810" b="6985"/>
            <wp:docPr id="80873127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0388" cy="3092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476D5" w14:textId="63BE3EE9" w:rsidR="00601D37" w:rsidRPr="00156EBD" w:rsidRDefault="00601D37" w:rsidP="00FD1AFE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Fot. 1. </w:t>
      </w:r>
      <w:r w:rsidRPr="00156EBD">
        <w:rPr>
          <w:rFonts w:ascii="Arial" w:hAnsi="Arial" w:cs="Arial"/>
          <w:sz w:val="22"/>
          <w:szCs w:val="22"/>
        </w:rPr>
        <w:t>Tama bobrowa do rozbiórki przy mostku drogowym</w:t>
      </w:r>
      <w:r>
        <w:rPr>
          <w:rFonts w:ascii="Arial" w:hAnsi="Arial" w:cs="Arial"/>
          <w:sz w:val="22"/>
          <w:szCs w:val="22"/>
        </w:rPr>
        <w:t xml:space="preserve"> (oznaczona zielonym trójkątem na mapce poglądowej (Ryc. 2)</w:t>
      </w:r>
    </w:p>
    <w:p w14:paraId="60EC9EC9" w14:textId="77777777" w:rsidR="00601D37" w:rsidRPr="00156EBD" w:rsidRDefault="00601D37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7C24A734" w14:textId="0E881F22" w:rsidR="00A56F46" w:rsidRDefault="007170E7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noProof/>
        </w:rPr>
        <w:drawing>
          <wp:inline distT="0" distB="0" distL="0" distR="0" wp14:anchorId="789DCF45" wp14:editId="6DA0FAB0">
            <wp:extent cx="5267325" cy="3952236"/>
            <wp:effectExtent l="0" t="0" r="0" b="0"/>
            <wp:docPr id="81892839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826" cy="396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D2D0B" w14:textId="34034337" w:rsidR="00B638F9" w:rsidRPr="00156EBD" w:rsidRDefault="00B638F9" w:rsidP="00B638F9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Fot. 2. </w:t>
      </w:r>
      <w:r w:rsidRPr="00156EBD">
        <w:rPr>
          <w:rFonts w:ascii="Arial" w:hAnsi="Arial" w:cs="Arial"/>
          <w:sz w:val="22"/>
          <w:szCs w:val="22"/>
        </w:rPr>
        <w:t>Rura przelewowa</w:t>
      </w:r>
      <w:r>
        <w:rPr>
          <w:rFonts w:ascii="Arial" w:hAnsi="Arial" w:cs="Arial"/>
          <w:sz w:val="22"/>
          <w:szCs w:val="22"/>
        </w:rPr>
        <w:t xml:space="preserve"> nr 1</w:t>
      </w:r>
    </w:p>
    <w:p w14:paraId="38DB7466" w14:textId="77777777" w:rsidR="00B638F9" w:rsidRPr="00156EBD" w:rsidRDefault="00B638F9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77CD7070" w14:textId="77777777" w:rsidR="007170E7" w:rsidRPr="00156EBD" w:rsidRDefault="007170E7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4F9D42C2" w14:textId="53D6AE22" w:rsidR="007170E7" w:rsidRDefault="007170E7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56EBD">
        <w:rPr>
          <w:rFonts w:ascii="Arial" w:hAnsi="Arial" w:cs="Arial"/>
          <w:noProof/>
        </w:rPr>
        <w:drawing>
          <wp:inline distT="0" distB="0" distL="0" distR="0" wp14:anchorId="1029E93B" wp14:editId="1128F45F">
            <wp:extent cx="5267325" cy="3951074"/>
            <wp:effectExtent l="0" t="0" r="0" b="0"/>
            <wp:docPr id="30621061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7341" cy="3966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8F400" w14:textId="77295662" w:rsidR="00B638F9" w:rsidRPr="00156EBD" w:rsidRDefault="00B638F9" w:rsidP="00B638F9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Fot. </w:t>
      </w:r>
      <w:r w:rsidR="00C97733">
        <w:rPr>
          <w:rFonts w:ascii="Arial" w:hAnsi="Arial" w:cs="Arial"/>
          <w:sz w:val="22"/>
          <w:szCs w:val="22"/>
        </w:rPr>
        <w:t>3</w:t>
      </w:r>
      <w:r>
        <w:rPr>
          <w:rFonts w:ascii="Arial" w:hAnsi="Arial" w:cs="Arial"/>
          <w:sz w:val="22"/>
          <w:szCs w:val="22"/>
        </w:rPr>
        <w:t xml:space="preserve">. </w:t>
      </w:r>
      <w:r w:rsidRPr="00156EBD">
        <w:rPr>
          <w:rFonts w:ascii="Arial" w:hAnsi="Arial" w:cs="Arial"/>
          <w:sz w:val="22"/>
          <w:szCs w:val="22"/>
        </w:rPr>
        <w:t>Rura przelewowa</w:t>
      </w:r>
      <w:r>
        <w:rPr>
          <w:rFonts w:ascii="Arial" w:hAnsi="Arial" w:cs="Arial"/>
          <w:sz w:val="22"/>
          <w:szCs w:val="22"/>
        </w:rPr>
        <w:t xml:space="preserve"> nr 2</w:t>
      </w:r>
    </w:p>
    <w:p w14:paraId="58339BB3" w14:textId="77777777" w:rsidR="00B638F9" w:rsidRPr="00156EBD" w:rsidRDefault="00B638F9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5C44051A" w14:textId="1A932537" w:rsidR="007170E7" w:rsidRDefault="00121B43" w:rsidP="007170E7">
      <w:pPr>
        <w:tabs>
          <w:tab w:val="left" w:pos="7840"/>
        </w:tabs>
        <w:rPr>
          <w:rFonts w:ascii="Arial" w:hAnsi="Arial" w:cs="Arial"/>
          <w:noProof/>
        </w:rPr>
      </w:pPr>
      <w:r w:rsidRPr="00156EBD">
        <w:rPr>
          <w:rFonts w:ascii="Arial" w:hAnsi="Arial" w:cs="Arial"/>
          <w:noProof/>
        </w:rPr>
        <w:drawing>
          <wp:inline distT="0" distB="0" distL="0" distR="0" wp14:anchorId="16035F7F" wp14:editId="71778EE4">
            <wp:extent cx="5400675" cy="4051102"/>
            <wp:effectExtent l="0" t="0" r="0" b="6985"/>
            <wp:docPr id="347295542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861" cy="4066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E1E58" w14:textId="4ED06207" w:rsidR="00523D41" w:rsidRPr="00156EBD" w:rsidRDefault="00523D41" w:rsidP="00523D41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Fot. </w:t>
      </w:r>
      <w:r w:rsidR="00C97733">
        <w:rPr>
          <w:rFonts w:ascii="Arial" w:hAnsi="Arial" w:cs="Arial"/>
          <w:sz w:val="22"/>
          <w:szCs w:val="22"/>
        </w:rPr>
        <w:t>4</w:t>
      </w:r>
      <w:r>
        <w:rPr>
          <w:rFonts w:ascii="Arial" w:hAnsi="Arial" w:cs="Arial"/>
          <w:sz w:val="22"/>
          <w:szCs w:val="22"/>
        </w:rPr>
        <w:t xml:space="preserve">. </w:t>
      </w:r>
      <w:r w:rsidRPr="00156EBD">
        <w:rPr>
          <w:rFonts w:ascii="Arial" w:hAnsi="Arial" w:cs="Arial"/>
          <w:sz w:val="22"/>
          <w:szCs w:val="22"/>
        </w:rPr>
        <w:t>Rura przelewowa</w:t>
      </w:r>
      <w:r>
        <w:rPr>
          <w:rFonts w:ascii="Arial" w:hAnsi="Arial" w:cs="Arial"/>
          <w:sz w:val="22"/>
          <w:szCs w:val="22"/>
        </w:rPr>
        <w:t xml:space="preserve"> nr 3</w:t>
      </w:r>
    </w:p>
    <w:p w14:paraId="72A6B14A" w14:textId="77777777" w:rsidR="005F5D98" w:rsidRPr="00156EBD" w:rsidRDefault="005F5D98" w:rsidP="00121B43">
      <w:pPr>
        <w:rPr>
          <w:rFonts w:ascii="Arial" w:hAnsi="Arial" w:cs="Arial"/>
          <w:noProof/>
        </w:rPr>
      </w:pPr>
    </w:p>
    <w:p w14:paraId="1E748EFD" w14:textId="0B622CD6" w:rsidR="00121B43" w:rsidRDefault="003C7300" w:rsidP="00121B43">
      <w:pPr>
        <w:rPr>
          <w:rFonts w:ascii="Arial" w:hAnsi="Arial" w:cs="Arial"/>
        </w:rPr>
      </w:pPr>
      <w:r w:rsidRPr="00156EBD">
        <w:rPr>
          <w:rFonts w:ascii="Arial" w:hAnsi="Arial" w:cs="Arial"/>
          <w:noProof/>
        </w:rPr>
        <w:drawing>
          <wp:inline distT="0" distB="0" distL="0" distR="0" wp14:anchorId="619A4BCE" wp14:editId="71A079D4">
            <wp:extent cx="5400675" cy="4051101"/>
            <wp:effectExtent l="0" t="0" r="0" b="6985"/>
            <wp:docPr id="205787897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615" cy="4057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7DDD9" w14:textId="5757205E" w:rsidR="00523D41" w:rsidRPr="00156EBD" w:rsidRDefault="00523D41" w:rsidP="00523D41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Fot. </w:t>
      </w:r>
      <w:r w:rsidR="00C97733">
        <w:rPr>
          <w:rFonts w:ascii="Arial" w:hAnsi="Arial" w:cs="Arial"/>
          <w:sz w:val="22"/>
          <w:szCs w:val="22"/>
        </w:rPr>
        <w:t>5</w:t>
      </w:r>
      <w:r>
        <w:rPr>
          <w:rFonts w:ascii="Arial" w:hAnsi="Arial" w:cs="Arial"/>
          <w:sz w:val="22"/>
          <w:szCs w:val="22"/>
        </w:rPr>
        <w:t xml:space="preserve">. </w:t>
      </w:r>
      <w:r w:rsidRPr="00156EBD">
        <w:rPr>
          <w:rFonts w:ascii="Arial" w:hAnsi="Arial" w:cs="Arial"/>
          <w:sz w:val="22"/>
          <w:szCs w:val="22"/>
        </w:rPr>
        <w:t>Rura przelewowa</w:t>
      </w:r>
      <w:r>
        <w:rPr>
          <w:rFonts w:ascii="Arial" w:hAnsi="Arial" w:cs="Arial"/>
          <w:sz w:val="22"/>
          <w:szCs w:val="22"/>
        </w:rPr>
        <w:t xml:space="preserve"> nr 4</w:t>
      </w:r>
    </w:p>
    <w:sectPr w:rsidR="00523D41" w:rsidRPr="00156EBD" w:rsidSect="00A5736C">
      <w:footerReference w:type="default" r:id="rId17"/>
      <w:pgSz w:w="11906" w:h="16838"/>
      <w:pgMar w:top="1417" w:right="1417" w:bottom="1417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45C81D" w14:textId="77777777" w:rsidR="00CB3448" w:rsidRDefault="00CB3448">
      <w:r>
        <w:separator/>
      </w:r>
    </w:p>
  </w:endnote>
  <w:endnote w:type="continuationSeparator" w:id="0">
    <w:p w14:paraId="1F96943E" w14:textId="77777777" w:rsidR="00CB3448" w:rsidRDefault="00CB34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B84B3B" w14:textId="77777777" w:rsidR="00A621E8" w:rsidRDefault="00060DD8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D98E60" w14:textId="77777777" w:rsidR="00CB3448" w:rsidRDefault="00CB3448">
      <w:r>
        <w:separator/>
      </w:r>
    </w:p>
  </w:footnote>
  <w:footnote w:type="continuationSeparator" w:id="0">
    <w:p w14:paraId="3EDFD715" w14:textId="77777777" w:rsidR="00CB3448" w:rsidRDefault="00CB34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460929"/>
    <w:multiLevelType w:val="hybridMultilevel"/>
    <w:tmpl w:val="B41E5528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CDA29AD"/>
    <w:multiLevelType w:val="hybridMultilevel"/>
    <w:tmpl w:val="092662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9A0A47"/>
    <w:multiLevelType w:val="hybridMultilevel"/>
    <w:tmpl w:val="EBD4C9BA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66C6445"/>
    <w:multiLevelType w:val="hybridMultilevel"/>
    <w:tmpl w:val="E32C967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C9C39C7"/>
    <w:multiLevelType w:val="hybridMultilevel"/>
    <w:tmpl w:val="9D4ABB30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DD52E73"/>
    <w:multiLevelType w:val="hybridMultilevel"/>
    <w:tmpl w:val="A3DE038C"/>
    <w:lvl w:ilvl="0" w:tplc="0415000F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E7B1E55"/>
    <w:multiLevelType w:val="hybridMultilevel"/>
    <w:tmpl w:val="CC7EB28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4702D2"/>
    <w:multiLevelType w:val="hybridMultilevel"/>
    <w:tmpl w:val="D9A63382"/>
    <w:lvl w:ilvl="0" w:tplc="0415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245A384D"/>
    <w:multiLevelType w:val="hybridMultilevel"/>
    <w:tmpl w:val="51441AE8"/>
    <w:lvl w:ilvl="0" w:tplc="21540B56">
      <w:start w:val="5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766B73"/>
    <w:multiLevelType w:val="hybridMultilevel"/>
    <w:tmpl w:val="D7BCC09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0822BB4"/>
    <w:multiLevelType w:val="hybridMultilevel"/>
    <w:tmpl w:val="9D7C20BE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AC30123"/>
    <w:multiLevelType w:val="hybridMultilevel"/>
    <w:tmpl w:val="DAA68F5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61F596E"/>
    <w:multiLevelType w:val="hybridMultilevel"/>
    <w:tmpl w:val="4142F0E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B356417"/>
    <w:multiLevelType w:val="hybridMultilevel"/>
    <w:tmpl w:val="1D801488"/>
    <w:lvl w:ilvl="0" w:tplc="83F6EC02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7A702D"/>
    <w:multiLevelType w:val="hybridMultilevel"/>
    <w:tmpl w:val="4B3CB352"/>
    <w:lvl w:ilvl="0" w:tplc="D3A01B34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5C4D46"/>
    <w:multiLevelType w:val="hybridMultilevel"/>
    <w:tmpl w:val="D9A63382"/>
    <w:lvl w:ilvl="0" w:tplc="0415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7DA27780"/>
    <w:multiLevelType w:val="hybridMultilevel"/>
    <w:tmpl w:val="702A564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276405466">
    <w:abstractNumId w:val="3"/>
  </w:num>
  <w:num w:numId="2" w16cid:durableId="310209730">
    <w:abstractNumId w:val="7"/>
  </w:num>
  <w:num w:numId="3" w16cid:durableId="700981389">
    <w:abstractNumId w:val="12"/>
  </w:num>
  <w:num w:numId="4" w16cid:durableId="1739981730">
    <w:abstractNumId w:val="11"/>
  </w:num>
  <w:num w:numId="5" w16cid:durableId="220794319">
    <w:abstractNumId w:val="1"/>
  </w:num>
  <w:num w:numId="6" w16cid:durableId="1843232315">
    <w:abstractNumId w:val="13"/>
  </w:num>
  <w:num w:numId="7" w16cid:durableId="1710644115">
    <w:abstractNumId w:val="5"/>
  </w:num>
  <w:num w:numId="8" w16cid:durableId="1839416022">
    <w:abstractNumId w:val="0"/>
  </w:num>
  <w:num w:numId="9" w16cid:durableId="1337880576">
    <w:abstractNumId w:val="15"/>
  </w:num>
  <w:num w:numId="10" w16cid:durableId="2007315847">
    <w:abstractNumId w:val="10"/>
  </w:num>
  <w:num w:numId="11" w16cid:durableId="845554441">
    <w:abstractNumId w:val="16"/>
  </w:num>
  <w:num w:numId="12" w16cid:durableId="1186210797">
    <w:abstractNumId w:val="2"/>
  </w:num>
  <w:num w:numId="13" w16cid:durableId="1689327109">
    <w:abstractNumId w:val="8"/>
  </w:num>
  <w:num w:numId="14" w16cid:durableId="1820726810">
    <w:abstractNumId w:val="4"/>
  </w:num>
  <w:num w:numId="15" w16cid:durableId="884802141">
    <w:abstractNumId w:val="9"/>
  </w:num>
  <w:num w:numId="16" w16cid:durableId="6638672">
    <w:abstractNumId w:val="14"/>
  </w:num>
  <w:num w:numId="17" w16cid:durableId="14006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11F4"/>
    <w:rsid w:val="0000640A"/>
    <w:rsid w:val="00060DD8"/>
    <w:rsid w:val="00080B3F"/>
    <w:rsid w:val="000811F4"/>
    <w:rsid w:val="00095CCC"/>
    <w:rsid w:val="000C4424"/>
    <w:rsid w:val="000C44A0"/>
    <w:rsid w:val="000D085C"/>
    <w:rsid w:val="000D57A5"/>
    <w:rsid w:val="000E56E4"/>
    <w:rsid w:val="00103527"/>
    <w:rsid w:val="00104DBB"/>
    <w:rsid w:val="00117D32"/>
    <w:rsid w:val="00121B43"/>
    <w:rsid w:val="00125342"/>
    <w:rsid w:val="0014690F"/>
    <w:rsid w:val="00156EBD"/>
    <w:rsid w:val="0017292D"/>
    <w:rsid w:val="00177E69"/>
    <w:rsid w:val="001C34AA"/>
    <w:rsid w:val="001D565C"/>
    <w:rsid w:val="001D5D8D"/>
    <w:rsid w:val="001F2A66"/>
    <w:rsid w:val="001F451D"/>
    <w:rsid w:val="001F57B9"/>
    <w:rsid w:val="00202438"/>
    <w:rsid w:val="002037D0"/>
    <w:rsid w:val="00203FFD"/>
    <w:rsid w:val="00205ABB"/>
    <w:rsid w:val="00226DCF"/>
    <w:rsid w:val="0025066D"/>
    <w:rsid w:val="00251535"/>
    <w:rsid w:val="002528AC"/>
    <w:rsid w:val="0027126E"/>
    <w:rsid w:val="0028557A"/>
    <w:rsid w:val="00297969"/>
    <w:rsid w:val="002979C2"/>
    <w:rsid w:val="002B35B5"/>
    <w:rsid w:val="002B665B"/>
    <w:rsid w:val="002C1DC1"/>
    <w:rsid w:val="002C547D"/>
    <w:rsid w:val="002D1ACF"/>
    <w:rsid w:val="002E1C72"/>
    <w:rsid w:val="002E7006"/>
    <w:rsid w:val="00306219"/>
    <w:rsid w:val="0031690B"/>
    <w:rsid w:val="00320721"/>
    <w:rsid w:val="00336639"/>
    <w:rsid w:val="0033797A"/>
    <w:rsid w:val="00376E69"/>
    <w:rsid w:val="0038623D"/>
    <w:rsid w:val="003A4D4C"/>
    <w:rsid w:val="003B28C1"/>
    <w:rsid w:val="003C7300"/>
    <w:rsid w:val="003F60C7"/>
    <w:rsid w:val="00424CE2"/>
    <w:rsid w:val="004338D2"/>
    <w:rsid w:val="00442268"/>
    <w:rsid w:val="004515F7"/>
    <w:rsid w:val="004559D0"/>
    <w:rsid w:val="004676AC"/>
    <w:rsid w:val="00475772"/>
    <w:rsid w:val="004A36D1"/>
    <w:rsid w:val="004C2BFF"/>
    <w:rsid w:val="005029CC"/>
    <w:rsid w:val="00520561"/>
    <w:rsid w:val="00523D41"/>
    <w:rsid w:val="005347AE"/>
    <w:rsid w:val="0053666D"/>
    <w:rsid w:val="00573424"/>
    <w:rsid w:val="0057697A"/>
    <w:rsid w:val="00596C92"/>
    <w:rsid w:val="005A738B"/>
    <w:rsid w:val="005C1E8D"/>
    <w:rsid w:val="005D429E"/>
    <w:rsid w:val="005E1A83"/>
    <w:rsid w:val="005F2BED"/>
    <w:rsid w:val="005F534F"/>
    <w:rsid w:val="005F5D98"/>
    <w:rsid w:val="00601D37"/>
    <w:rsid w:val="00624235"/>
    <w:rsid w:val="0063793A"/>
    <w:rsid w:val="0064629D"/>
    <w:rsid w:val="006664BC"/>
    <w:rsid w:val="00676204"/>
    <w:rsid w:val="006968AB"/>
    <w:rsid w:val="006A0344"/>
    <w:rsid w:val="006C0649"/>
    <w:rsid w:val="006C0CB1"/>
    <w:rsid w:val="006C474B"/>
    <w:rsid w:val="006D45E8"/>
    <w:rsid w:val="006D6E89"/>
    <w:rsid w:val="007060B8"/>
    <w:rsid w:val="007170E7"/>
    <w:rsid w:val="00722FE7"/>
    <w:rsid w:val="00744AEB"/>
    <w:rsid w:val="0075063D"/>
    <w:rsid w:val="007510BE"/>
    <w:rsid w:val="007515E3"/>
    <w:rsid w:val="00770E4F"/>
    <w:rsid w:val="0078082C"/>
    <w:rsid w:val="0078749E"/>
    <w:rsid w:val="00797238"/>
    <w:rsid w:val="007A47CF"/>
    <w:rsid w:val="007B2E5B"/>
    <w:rsid w:val="007B6758"/>
    <w:rsid w:val="007C07ED"/>
    <w:rsid w:val="007C30D4"/>
    <w:rsid w:val="007C61F8"/>
    <w:rsid w:val="007F53AB"/>
    <w:rsid w:val="00826887"/>
    <w:rsid w:val="00836141"/>
    <w:rsid w:val="00842512"/>
    <w:rsid w:val="008547AF"/>
    <w:rsid w:val="00857855"/>
    <w:rsid w:val="00862879"/>
    <w:rsid w:val="00870A78"/>
    <w:rsid w:val="008C0175"/>
    <w:rsid w:val="008C5FA2"/>
    <w:rsid w:val="00907E18"/>
    <w:rsid w:val="00944977"/>
    <w:rsid w:val="00952DBE"/>
    <w:rsid w:val="00960E9B"/>
    <w:rsid w:val="00961568"/>
    <w:rsid w:val="009749B6"/>
    <w:rsid w:val="00995D8F"/>
    <w:rsid w:val="009A182A"/>
    <w:rsid w:val="009A52C8"/>
    <w:rsid w:val="009B1A60"/>
    <w:rsid w:val="009B49E0"/>
    <w:rsid w:val="009C2482"/>
    <w:rsid w:val="009D7873"/>
    <w:rsid w:val="009E12EF"/>
    <w:rsid w:val="009E7BF8"/>
    <w:rsid w:val="00A02B8F"/>
    <w:rsid w:val="00A56F46"/>
    <w:rsid w:val="00A5736C"/>
    <w:rsid w:val="00A621E8"/>
    <w:rsid w:val="00A87827"/>
    <w:rsid w:val="00A94074"/>
    <w:rsid w:val="00AB0CF0"/>
    <w:rsid w:val="00AE0918"/>
    <w:rsid w:val="00AE113F"/>
    <w:rsid w:val="00B00245"/>
    <w:rsid w:val="00B15432"/>
    <w:rsid w:val="00B36A83"/>
    <w:rsid w:val="00B46A67"/>
    <w:rsid w:val="00B5637A"/>
    <w:rsid w:val="00B61B8D"/>
    <w:rsid w:val="00B638F9"/>
    <w:rsid w:val="00B81B6F"/>
    <w:rsid w:val="00B945E0"/>
    <w:rsid w:val="00B96020"/>
    <w:rsid w:val="00BA6688"/>
    <w:rsid w:val="00BD24DC"/>
    <w:rsid w:val="00BE02C1"/>
    <w:rsid w:val="00BE7565"/>
    <w:rsid w:val="00BF232B"/>
    <w:rsid w:val="00BF4832"/>
    <w:rsid w:val="00BF6906"/>
    <w:rsid w:val="00C17670"/>
    <w:rsid w:val="00C224EC"/>
    <w:rsid w:val="00C43824"/>
    <w:rsid w:val="00C551B3"/>
    <w:rsid w:val="00C820A4"/>
    <w:rsid w:val="00C85268"/>
    <w:rsid w:val="00C868A2"/>
    <w:rsid w:val="00C97733"/>
    <w:rsid w:val="00CB3448"/>
    <w:rsid w:val="00CB44F4"/>
    <w:rsid w:val="00D06C42"/>
    <w:rsid w:val="00D06C64"/>
    <w:rsid w:val="00D11444"/>
    <w:rsid w:val="00D37C33"/>
    <w:rsid w:val="00D639FF"/>
    <w:rsid w:val="00D92207"/>
    <w:rsid w:val="00DD44F5"/>
    <w:rsid w:val="00DE4524"/>
    <w:rsid w:val="00DE730D"/>
    <w:rsid w:val="00E0009A"/>
    <w:rsid w:val="00E1449E"/>
    <w:rsid w:val="00E155C1"/>
    <w:rsid w:val="00E51A16"/>
    <w:rsid w:val="00E70FC9"/>
    <w:rsid w:val="00E71E2E"/>
    <w:rsid w:val="00EA40F2"/>
    <w:rsid w:val="00EB1D98"/>
    <w:rsid w:val="00EB2A76"/>
    <w:rsid w:val="00ED0FF8"/>
    <w:rsid w:val="00F26A35"/>
    <w:rsid w:val="00F403B9"/>
    <w:rsid w:val="00F51BD8"/>
    <w:rsid w:val="00F548FD"/>
    <w:rsid w:val="00F654B9"/>
    <w:rsid w:val="00F82480"/>
    <w:rsid w:val="00F8516A"/>
    <w:rsid w:val="00F91C18"/>
    <w:rsid w:val="00F96F0A"/>
    <w:rsid w:val="00F9722A"/>
    <w:rsid w:val="00FA3CD4"/>
    <w:rsid w:val="00FA474F"/>
    <w:rsid w:val="00FA4962"/>
    <w:rsid w:val="00FB6ECB"/>
    <w:rsid w:val="00FB79C8"/>
    <w:rsid w:val="00FC099E"/>
    <w:rsid w:val="00FD1AFE"/>
    <w:rsid w:val="00FE4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A19193"/>
  <w15:chartTrackingRefBased/>
  <w15:docId w15:val="{3FF82BBF-A103-44DC-99A9-4BF5356E8E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811F4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811F4"/>
    <w:pPr>
      <w:ind w:left="720"/>
    </w:pPr>
    <w:rPr>
      <w:rFonts w:eastAsia="Times New Roman"/>
    </w:rPr>
  </w:style>
  <w:style w:type="paragraph" w:customStyle="1" w:styleId="Standard">
    <w:name w:val="Standard"/>
    <w:rsid w:val="000811F4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pl-PL"/>
    </w:rPr>
  </w:style>
  <w:style w:type="paragraph" w:customStyle="1" w:styleId="Default">
    <w:name w:val="Default"/>
    <w:rsid w:val="000811F4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0811F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1F4"/>
    <w:rPr>
      <w:rFonts w:ascii="Times New Roman" w:eastAsia="Calibri" w:hAnsi="Times New Roman" w:cs="Times New Roman"/>
      <w:kern w:val="0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0811F4"/>
    <w:pPr>
      <w:spacing w:after="0" w:line="240" w:lineRule="auto"/>
    </w:pPr>
    <w:rPr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2534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25342"/>
    <w:rPr>
      <w:rFonts w:ascii="Times New Roman" w:eastAsia="Calibri" w:hAnsi="Times New Roman" w:cs="Times New Roman"/>
      <w:kern w:val="0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customXml" Target="ink/ink1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2-26T11:08:41.237"/>
    </inkml:context>
    <inkml:brush xml:id="br0">
      <inkml:brushProperty name="width" value="0.1" units="cm"/>
      <inkml:brushProperty name="height" value="0.1" units="cm"/>
      <inkml:brushProperty name="color" value="#E71224"/>
    </inkml:brush>
  </inkml:definitions>
  <inkml:trace contextRef="#ctx0" brushRef="#br0">1 1 24575,'0'0'-8191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7</Pages>
  <Words>1290</Words>
  <Characters>7746</Characters>
  <Application>Microsoft Office Word</Application>
  <DocSecurity>0</DocSecurity>
  <Lines>64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Siemion</dc:creator>
  <cp:keywords/>
  <dc:description/>
  <cp:lastModifiedBy>Marta Kuczyńska</cp:lastModifiedBy>
  <cp:revision>14</cp:revision>
  <cp:lastPrinted>2025-02-26T12:40:00Z</cp:lastPrinted>
  <dcterms:created xsi:type="dcterms:W3CDTF">2025-02-27T11:24:00Z</dcterms:created>
  <dcterms:modified xsi:type="dcterms:W3CDTF">2025-03-06T15:33:00Z</dcterms:modified>
</cp:coreProperties>
</file>